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931"/>
      </w:tblGrid>
      <w:tr w:rsidR="003B1C86" w:rsidTr="00961B2A"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C86" w:rsidRDefault="003B1C86">
            <w:r>
              <w:rPr>
                <w:noProof/>
                <w:lang w:eastAsia="es-ES"/>
              </w:rPr>
              <w:drawing>
                <wp:inline distT="0" distB="0" distL="0" distR="0" wp14:anchorId="2DC7F63A" wp14:editId="6B3DE71C">
                  <wp:extent cx="2839372" cy="932256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935" cy="93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B85" w:rsidTr="00961B2A">
        <w:trPr>
          <w:trHeight w:val="128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15B85" w:rsidRDefault="00F56FDF">
            <w:r>
              <w:rPr>
                <w:noProof/>
                <w:lang w:eastAsia="es-ES"/>
              </w:rPr>
              <w:drawing>
                <wp:inline distT="0" distB="0" distL="0" distR="0" wp14:anchorId="40D8076C" wp14:editId="3AA18371">
                  <wp:extent cx="1352549" cy="771525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r="32381" b="1521"/>
                          <a:stretch/>
                        </pic:blipFill>
                        <pic:spPr bwMode="auto">
                          <a:xfrm>
                            <a:off x="0" y="0"/>
                            <a:ext cx="1352866" cy="7717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B85" w:rsidRDefault="00C15B85"/>
          <w:p w:rsidR="00C15B85" w:rsidRDefault="00C15B85"/>
          <w:p w:rsidR="00185F1D" w:rsidRDefault="00185F1D"/>
          <w:p w:rsidR="00185F1D" w:rsidRDefault="00185F1D"/>
          <w:p w:rsidR="00185F1D" w:rsidRDefault="00185F1D"/>
          <w:p w:rsidR="00185F1D" w:rsidRDefault="00185F1D"/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097E19" w:rsidRDefault="00FB449A" w:rsidP="00F564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right"/>
              <w:rPr>
                <w:rFonts w:ascii="Helvetica Neue" w:eastAsia="Helvetica Neue" w:hAnsi="Helvetica Neue" w:cs="Helvetica Neue"/>
                <w:b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91332">
              <w:rPr>
                <w:rFonts w:ascii="Helvetica Neue" w:eastAsia="Helvetica Neue" w:hAnsi="Helvetica Neue" w:cs="Helvetica Neue"/>
                <w:b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Nota de prensa</w:t>
            </w:r>
          </w:p>
          <w:p w:rsidR="00F564EC" w:rsidRDefault="00F564EC" w:rsidP="006004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Arial" w:eastAsia="Helvetica Neue" w:hAnsi="Arial" w:cs="Arial"/>
                <w:b/>
                <w:bCs/>
                <w:color w:val="000000"/>
                <w:sz w:val="36"/>
                <w:szCs w:val="36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b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 Unicode MS"/>
                <w:b/>
                <w:color w:val="000000"/>
                <w:sz w:val="36"/>
                <w:szCs w:val="36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b/>
                <w:color w:val="000000"/>
                <w:sz w:val="36"/>
                <w:szCs w:val="36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 SERVICIO DE PUNTO LIMPIO MÓVIL SE INSTALA</w:t>
            </w:r>
            <w:r>
              <w:rPr>
                <w:rFonts w:ascii="Arial" w:eastAsia="Arial Unicode MS" w:hAnsi="Arial" w:cs="Arial Unicode MS"/>
                <w:b/>
                <w:color w:val="000000"/>
                <w:sz w:val="36"/>
                <w:szCs w:val="36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RÁ</w:t>
            </w:r>
            <w:r w:rsidRPr="002D618D">
              <w:rPr>
                <w:rFonts w:ascii="Arial" w:eastAsia="Arial Unicode MS" w:hAnsi="Arial" w:cs="Arial Unicode MS"/>
                <w:b/>
                <w:color w:val="000000"/>
                <w:sz w:val="36"/>
                <w:szCs w:val="36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EN LA VEGA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b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890419" w:rsidP="006524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Arial Unicode MS" w:hAnsi="Arial" w:cs="Arial Unicode MS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Times New Roman"/>
                <w:sz w:val="28"/>
                <w:szCs w:val="28"/>
                <w:bdr w:val="nil"/>
              </w:rPr>
              <w:t>Está funcionando desde ayer día 3</w:t>
            </w:r>
            <w:r w:rsidR="002D618D" w:rsidRPr="002D618D">
              <w:rPr>
                <w:rFonts w:ascii="Arial" w:eastAsia="Arial Unicode MS" w:hAnsi="Arial" w:cs="Times New Roman"/>
                <w:sz w:val="28"/>
                <w:szCs w:val="28"/>
                <w:bdr w:val="nil"/>
              </w:rPr>
              <w:t xml:space="preserve"> de </w:t>
            </w:r>
            <w:r w:rsidR="002D618D" w:rsidRPr="002D618D">
              <w:rPr>
                <w:rFonts w:ascii="Arial" w:eastAsia="Arial Unicode MS" w:hAnsi="Arial" w:cs="Arial"/>
                <w:sz w:val="28"/>
                <w:szCs w:val="28"/>
                <w:bdr w:val="nil"/>
              </w:rPr>
              <w:t xml:space="preserve">febrero y </w:t>
            </w:r>
            <w:r w:rsidR="002D618D" w:rsidRPr="002D618D">
              <w:rPr>
                <w:rFonts w:ascii="Arial" w:eastAsia="Arial Unicode MS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prestará</w:t>
            </w:r>
            <w:r w:rsidR="002D618D" w:rsidRPr="002D618D">
              <w:rPr>
                <w:rFonts w:ascii="Arial" w:eastAsia="Arial Unicode MS" w:hAnsi="Arial" w:cs="Arial Unicode MS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servicio una semana al mes.</w:t>
            </w:r>
          </w:p>
          <w:p w:rsidR="002D618D" w:rsidRPr="002D618D" w:rsidRDefault="002D618D" w:rsidP="006524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Arial Unicode MS" w:hAnsi="Arial" w:cs="Arial Unicode MS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Times New Roman"/>
                <w:sz w:val="28"/>
                <w:szCs w:val="28"/>
                <w:bdr w:val="nil"/>
              </w:rPr>
              <w:t>El servicio se destina a uso exclusivo de particulares</w:t>
            </w:r>
            <w:r w:rsidRPr="002D618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jc w:val="both"/>
              <w:rPr>
                <w:rFonts w:ascii="Arial" w:eastAsia="Arial Unicode MS" w:hAnsi="Arial" w:cs="Arial Unicode MS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7F1729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de marzo </w:t>
            </w:r>
            <w:r w:rsidR="002D618D"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2021.-</w:t>
            </w:r>
            <w:r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D618D"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Concejalía de Urbanismo y Medio Ambiente</w:t>
            </w:r>
            <w:r w:rsidR="002D618D"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en colaboración con la Diputación de Valladolid, pone en servicio el punto limpio móvil</w:t>
            </w:r>
            <w:r w:rsidR="002D618D" w:rsidRPr="002D618D"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trata de un servicio de uso exclusivo para particulares. Se ubicará, durante una semana al mes, en La Vega, en la Calle Juncal (junto al contenedor de restos vegetales).  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890419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MARZO: DEL 3</w:t>
            </w:r>
            <w:r w:rsidR="002D618D" w:rsidRPr="002D618D"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AL 10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ABRIL: DEL 7 AL 14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MAYO: DEL 5 AL 12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JUNIO: DEL 3 AL 10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n-US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 sistema está compuesto por un camión con gancho porta-contenedores, dotado de un contenedor con puertas laterales y separadores interiores, para el transporte de residuos seleccionados.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n-US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n-US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ELECTRODOMÉSTICOS Y ENSERES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ROPA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RESIDUOS FITOSANITARIOS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MEDICAMENTOS Y RADIOGRAFÍAS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ACEITE DE COCINA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FILTROS Y RESIDUOS DE AUTOMOCIÓN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ACEITE DE AUTOMOCIÓN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APARATOS ELÉCTRICOS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TELÉFONOS MÓVILES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PILAS Y BATERÍAS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•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BOMBILLAS Y FLUORESCENTES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 punto limpio móvil compleme</w:t>
            </w:r>
            <w:r w:rsidR="000B6C66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nta los servicios municipales: la</w:t>
            </w: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recogida de muebles y enseres (viernes por la mañana, avisos 983 40 78 88), el punto limpio municipal con horario de 16 a 19 h entre semana y de 9 a 14 h sábado y domingo, el servicio de recogida de pilas en los edificios públicos y el de aceite de cocina y ropa en distintos puntos del municipio.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D0D15" w:rsidRDefault="009D0D15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D0D15" w:rsidRDefault="009D0D15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D0D15" w:rsidRDefault="009D0D15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D0D15" w:rsidRDefault="009D0D15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i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 concejal de Urbanismo y Medio Ambiente, Rafael Velasco, explica que: “</w:t>
            </w:r>
            <w:r w:rsidRPr="002D618D">
              <w:rPr>
                <w:rFonts w:ascii="Arial" w:eastAsia="Arial Unicode MS" w:hAnsi="Arial" w:cs="Arial Unicode MS"/>
                <w:i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tras la experiencia piloto desarrollada durante el año 2020 se propone instalar el servicio en la zona que mejor respuesta vecinal ha cosechado” </w:t>
            </w:r>
          </w:p>
          <w:p w:rsidR="002D618D" w:rsidRPr="002D618D" w:rsidRDefault="002D618D" w:rsidP="002D61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i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85F1D" w:rsidRPr="00BF3233" w:rsidRDefault="002D618D" w:rsidP="00BF32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 Unicode MS"/>
                <w:i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618D">
              <w:rPr>
                <w:rFonts w:ascii="Arial" w:eastAsia="Arial Unicode MS" w:hAnsi="Arial" w:cs="Arial Unicode MS"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Asimismo, recuerda que</w:t>
            </w:r>
            <w:r w:rsidRPr="002D618D">
              <w:rPr>
                <w:rFonts w:ascii="Arial" w:eastAsia="Arial Unicode MS" w:hAnsi="Arial" w:cs="Arial Unicode MS"/>
                <w:i/>
                <w:color w:val="000000"/>
                <w:sz w:val="24"/>
                <w:szCs w:val="24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“nuestro compromiso con la gestión de residuos pasa por mejorar drásticamente nuestra eficacia a la hora de reciclar”, e insiste en que “un Arroyo más limpio y saludable incluye un correcto tratamiento de los residuos y es una labor que empieza en el domicilio de cada uno de nosotros”</w:t>
            </w:r>
          </w:p>
          <w:p w:rsidR="00185F1D" w:rsidRDefault="00185F1D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</w:p>
          <w:p w:rsidR="00185F1D" w:rsidRDefault="00185F1D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</w:p>
          <w:p w:rsidR="00185F1D" w:rsidRDefault="00185F1D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</w:p>
          <w:p w:rsidR="00185F1D" w:rsidRDefault="00185F1D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</w:p>
          <w:p w:rsidR="00185F1D" w:rsidRDefault="007F1729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  <w:r>
              <w:rPr>
                <w:rFonts w:eastAsia="Times New Roman"/>
                <w:noProof/>
                <w:lang w:eastAsia="es-ES"/>
              </w:rPr>
              <w:drawing>
                <wp:inline distT="0" distB="0" distL="0" distR="0" wp14:anchorId="0A28B47B" wp14:editId="4F15625F">
                  <wp:extent cx="5305425" cy="2984302"/>
                  <wp:effectExtent l="0" t="0" r="0" b="6985"/>
                  <wp:docPr id="1" name="Imagen 1" descr="cid:b5e93590-de2e-4e95-8b60-49be2e468af0@aytoarroyo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b5e93590-de2e-4e95-8b60-49be2e468af0@aytoarroyo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560" cy="298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B85" w:rsidRDefault="00C15B85" w:rsidP="00C21919"/>
    <w:sectPr w:rsidR="00C15B85" w:rsidSect="00CE46AA">
      <w:footerReference w:type="default" r:id="rId12"/>
      <w:pgSz w:w="11906" w:h="16838"/>
      <w:pgMar w:top="851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F8" w:rsidRDefault="003345F8" w:rsidP="003345F8">
      <w:pPr>
        <w:spacing w:after="0" w:line="240" w:lineRule="auto"/>
      </w:pPr>
      <w:r>
        <w:separator/>
      </w:r>
    </w:p>
  </w:endnote>
  <w:endnote w:type="continuationSeparator" w:id="0">
    <w:p w:rsidR="003345F8" w:rsidRDefault="003345F8" w:rsidP="0033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F8" w:rsidRPr="00505A10" w:rsidRDefault="003345F8" w:rsidP="003345F8">
    <w:pPr>
      <w:pStyle w:val="Piedepgina"/>
      <w:jc w:val="center"/>
      <w:rPr>
        <w:rFonts w:asciiTheme="majorHAnsi" w:hAnsiTheme="majorHAnsi"/>
        <w:color w:val="FF0000"/>
        <w:sz w:val="24"/>
        <w:szCs w:val="24"/>
      </w:rPr>
    </w:pPr>
    <w:r>
      <w:rPr>
        <w:color w:val="FF0000"/>
      </w:rPr>
      <w:t xml:space="preserve">                                                                                                        </w:t>
    </w:r>
    <w:r w:rsidR="00417BD6">
      <w:rPr>
        <w:color w:val="FF0000"/>
      </w:rPr>
      <w:t xml:space="preserve">         </w:t>
    </w:r>
    <w:r w:rsidRPr="00505A10">
      <w:rPr>
        <w:rFonts w:asciiTheme="majorHAnsi" w:hAnsiTheme="majorHAnsi"/>
        <w:color w:val="FF0000"/>
        <w:sz w:val="24"/>
        <w:szCs w:val="24"/>
      </w:rPr>
      <w:t>Tfno.</w:t>
    </w:r>
    <w:r w:rsidR="00417BD6" w:rsidRPr="00505A10">
      <w:rPr>
        <w:rFonts w:asciiTheme="majorHAnsi" w:hAnsiTheme="majorHAnsi"/>
        <w:color w:val="FF0000"/>
        <w:sz w:val="24"/>
        <w:szCs w:val="24"/>
      </w:rPr>
      <w:t xml:space="preserve"> 983 408 222   </w:t>
    </w:r>
    <w:r w:rsidRPr="00505A10">
      <w:rPr>
        <w:rFonts w:asciiTheme="majorHAnsi" w:hAnsiTheme="majorHAnsi"/>
        <w:color w:val="FF0000"/>
        <w:sz w:val="24"/>
        <w:szCs w:val="24"/>
      </w:rPr>
      <w:t xml:space="preserve"> Mail: prensa@aytoarroyo.es</w:t>
    </w:r>
  </w:p>
  <w:p w:rsidR="003345F8" w:rsidRDefault="003345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F8" w:rsidRDefault="003345F8" w:rsidP="003345F8">
      <w:pPr>
        <w:spacing w:after="0" w:line="240" w:lineRule="auto"/>
      </w:pPr>
      <w:r>
        <w:separator/>
      </w:r>
    </w:p>
  </w:footnote>
  <w:footnote w:type="continuationSeparator" w:id="0">
    <w:p w:rsidR="003345F8" w:rsidRDefault="003345F8" w:rsidP="0033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046F"/>
    <w:multiLevelType w:val="hybridMultilevel"/>
    <w:tmpl w:val="86584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C0F52"/>
    <w:multiLevelType w:val="hybridMultilevel"/>
    <w:tmpl w:val="C424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358F1"/>
    <w:multiLevelType w:val="hybridMultilevel"/>
    <w:tmpl w:val="A12A3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85"/>
    <w:rsid w:val="000420F8"/>
    <w:rsid w:val="000713D0"/>
    <w:rsid w:val="00097E19"/>
    <w:rsid w:val="000B6C66"/>
    <w:rsid w:val="00110FC1"/>
    <w:rsid w:val="00113CF1"/>
    <w:rsid w:val="0014668C"/>
    <w:rsid w:val="00185F1D"/>
    <w:rsid w:val="00216217"/>
    <w:rsid w:val="00255F1D"/>
    <w:rsid w:val="00256006"/>
    <w:rsid w:val="002D618D"/>
    <w:rsid w:val="002D692B"/>
    <w:rsid w:val="00330BA1"/>
    <w:rsid w:val="003345F8"/>
    <w:rsid w:val="003B1C86"/>
    <w:rsid w:val="004018E0"/>
    <w:rsid w:val="00417BD6"/>
    <w:rsid w:val="004218D6"/>
    <w:rsid w:val="00505A10"/>
    <w:rsid w:val="005531E7"/>
    <w:rsid w:val="006004B0"/>
    <w:rsid w:val="0065247D"/>
    <w:rsid w:val="006F79F2"/>
    <w:rsid w:val="007F1729"/>
    <w:rsid w:val="00815D2A"/>
    <w:rsid w:val="00867086"/>
    <w:rsid w:val="00890419"/>
    <w:rsid w:val="008E06BE"/>
    <w:rsid w:val="00922D63"/>
    <w:rsid w:val="009353D8"/>
    <w:rsid w:val="00961B2A"/>
    <w:rsid w:val="009A2156"/>
    <w:rsid w:val="009D0D15"/>
    <w:rsid w:val="00A91259"/>
    <w:rsid w:val="00AD30CF"/>
    <w:rsid w:val="00B42D65"/>
    <w:rsid w:val="00B8510E"/>
    <w:rsid w:val="00BA140B"/>
    <w:rsid w:val="00BD4860"/>
    <w:rsid w:val="00BD54D3"/>
    <w:rsid w:val="00BF3233"/>
    <w:rsid w:val="00C11FE5"/>
    <w:rsid w:val="00C15B85"/>
    <w:rsid w:val="00C21919"/>
    <w:rsid w:val="00C47B38"/>
    <w:rsid w:val="00CE34AE"/>
    <w:rsid w:val="00CE46AA"/>
    <w:rsid w:val="00D13AEE"/>
    <w:rsid w:val="00D8593E"/>
    <w:rsid w:val="00E5046B"/>
    <w:rsid w:val="00E93C9E"/>
    <w:rsid w:val="00ED2998"/>
    <w:rsid w:val="00F564EC"/>
    <w:rsid w:val="00F56FDF"/>
    <w:rsid w:val="00F91332"/>
    <w:rsid w:val="00F95F4F"/>
    <w:rsid w:val="00FA6EED"/>
    <w:rsid w:val="00FB449A"/>
    <w:rsid w:val="00FC113D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5F8"/>
  </w:style>
  <w:style w:type="paragraph" w:styleId="Piedepgina">
    <w:name w:val="footer"/>
    <w:basedOn w:val="Normal"/>
    <w:link w:val="Piedepgina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F8"/>
  </w:style>
  <w:style w:type="character" w:styleId="Hipervnculo">
    <w:name w:val="Hyperlink"/>
    <w:basedOn w:val="Fuentedeprrafopredeter"/>
    <w:uiPriority w:val="99"/>
    <w:unhideWhenUsed/>
    <w:rsid w:val="00505A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5F8"/>
  </w:style>
  <w:style w:type="paragraph" w:styleId="Piedepgina">
    <w:name w:val="footer"/>
    <w:basedOn w:val="Normal"/>
    <w:link w:val="Piedepgina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F8"/>
  </w:style>
  <w:style w:type="character" w:styleId="Hipervnculo">
    <w:name w:val="Hyperlink"/>
    <w:basedOn w:val="Fuentedeprrafopredeter"/>
    <w:uiPriority w:val="99"/>
    <w:unhideWhenUsed/>
    <w:rsid w:val="00505A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b5e93590-de2e-4e95-8b60-49be2e468af0@aytoarroyo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Jesús González Fernández</dc:creator>
  <cp:lastModifiedBy>Mª Jesús González Fernández</cp:lastModifiedBy>
  <cp:revision>9</cp:revision>
  <cp:lastPrinted>2020-12-11T18:22:00Z</cp:lastPrinted>
  <dcterms:created xsi:type="dcterms:W3CDTF">2021-02-26T17:22:00Z</dcterms:created>
  <dcterms:modified xsi:type="dcterms:W3CDTF">2021-03-04T12:49:00Z</dcterms:modified>
</cp:coreProperties>
</file>