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38" w:rsidRPr="005B6C38" w:rsidRDefault="005B6C38" w:rsidP="005B6C38">
      <w:pPr>
        <w:pStyle w:val="Textoindependiente"/>
        <w:spacing w:before="158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SERVICIO CAMBIO CUENTA BANCARIA</w:t>
      </w:r>
    </w:p>
    <w:p w:rsidR="005B6C38" w:rsidRDefault="005B6C38" w:rsidP="005B6C38">
      <w:pPr>
        <w:pStyle w:val="Textoindependiente"/>
        <w:spacing w:before="158" w:beforeAutospacing="0" w:after="0" w:afterAutospacing="0"/>
        <w:rPr>
          <w:rFonts w:ascii="Calibri" w:hAnsi="Calibri"/>
          <w:sz w:val="22"/>
          <w:szCs w:val="22"/>
        </w:rPr>
      </w:pPr>
    </w:p>
    <w:p w:rsidR="005B6C38" w:rsidRDefault="005B6C38" w:rsidP="005B6C38">
      <w:pPr>
        <w:pStyle w:val="Textoindependiente"/>
        <w:spacing w:before="158" w:beforeAutospacing="0" w:after="0" w:afterAutospacing="0"/>
        <w:rPr>
          <w:rFonts w:ascii="Calibri" w:hAnsi="Calibri"/>
          <w:sz w:val="22"/>
          <w:szCs w:val="22"/>
        </w:rPr>
      </w:pPr>
    </w:p>
    <w:p w:rsidR="005B6C38" w:rsidRDefault="005B6C38" w:rsidP="005B6C38">
      <w:pPr>
        <w:pStyle w:val="Textoindependiente"/>
        <w:spacing w:before="158" w:beforeAutospacing="0" w:after="0" w:afterAutospacing="0"/>
      </w:pPr>
      <w:r>
        <w:rPr>
          <w:rFonts w:ascii="Calibri" w:hAnsi="Calibri"/>
          <w:sz w:val="22"/>
          <w:szCs w:val="22"/>
        </w:rPr>
        <w:t>El pasado 1 de octubre entró en vigor el Protocolo de variaciones de cuentas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bancarias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el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abono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prestaciones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procedimiento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centralizado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comunicadas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por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entidades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financieras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Seguridad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Social.</w:t>
      </w:r>
      <w:r>
        <w:rPr>
          <w:rFonts w:ascii="Calibri" w:hAnsi="Calibri"/>
          <w:spacing w:val="1"/>
          <w:sz w:val="22"/>
          <w:szCs w:val="22"/>
        </w:rPr>
        <w:t xml:space="preserve"> </w:t>
      </w:r>
    </w:p>
    <w:p w:rsidR="005B6C38" w:rsidRDefault="005B6C38" w:rsidP="005B6C38">
      <w:pPr>
        <w:pStyle w:val="Textoindependiente"/>
        <w:spacing w:before="158" w:beforeAutospacing="0" w:after="0" w:afterAutospacing="0"/>
      </w:pPr>
      <w:r>
        <w:rPr>
          <w:rFonts w:ascii="Calibri" w:hAnsi="Calibri"/>
          <w:sz w:val="22"/>
          <w:szCs w:val="22"/>
        </w:rPr>
        <w:t>Se trata de un nuevo procedimiento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 variación de cuentas bancarias, a instancia de las entidades financieras y en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nombre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del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ciudadano,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para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el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abono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pensiones,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protección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familiar</w:t>
      </w:r>
      <w:r>
        <w:rPr>
          <w:rFonts w:ascii="Calibri" w:hAnsi="Calibri"/>
          <w:spacing w:val="5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ingreso</w:t>
      </w:r>
      <w:r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mínimo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vital.</w:t>
      </w:r>
    </w:p>
    <w:p w:rsidR="005B6C38" w:rsidRDefault="005B6C38" w:rsidP="005B6C38">
      <w:pPr>
        <w:pStyle w:val="Textoindependiente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</w:p>
    <w:p w:rsidR="005B6C38" w:rsidRDefault="005B6C38" w:rsidP="005B6C38">
      <w:pPr>
        <w:pStyle w:val="Textoindependiente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Es de gran relevancia que</w:t>
      </w:r>
      <w:r>
        <w:rPr>
          <w:rFonts w:ascii="Calibri" w:hAnsi="Calibri"/>
          <w:sz w:val="22"/>
          <w:szCs w:val="22"/>
        </w:rPr>
        <w:t xml:space="preserve"> los ciudadanos,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sean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conocedores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múltiples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ventajas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supone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el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cambio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inmediato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cuenta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pacing w:val="2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la</w:t>
      </w:r>
      <w:r>
        <w:rPr>
          <w:rFonts w:ascii="Calibri" w:hAnsi="Calibri"/>
          <w:spacing w:val="2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Seguridad</w:t>
      </w:r>
      <w:r>
        <w:rPr>
          <w:rFonts w:ascii="Calibri" w:hAnsi="Calibri"/>
          <w:spacing w:val="2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Social,</w:t>
      </w:r>
      <w:r>
        <w:rPr>
          <w:rFonts w:ascii="Calibri" w:hAnsi="Calibri"/>
          <w:spacing w:val="18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que</w:t>
      </w:r>
      <w:r>
        <w:rPr>
          <w:rFonts w:ascii="Calibri" w:hAnsi="Calibri"/>
          <w:spacing w:val="2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ahorra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los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perceptores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pensiones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pacing w:val="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pacing w:val="-57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las prestaciones anteriormente citadas trámites y desplazamientos, además de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evitar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que se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produzca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una posible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interrupción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rentas.</w:t>
      </w:r>
    </w:p>
    <w:p w:rsidR="005B6C38" w:rsidRDefault="005B6C38" w:rsidP="005B6C38">
      <w:pPr>
        <w:pStyle w:val="Textoindependiente"/>
        <w:spacing w:before="0" w:beforeAutospacing="0" w:after="0" w:afterAutospacing="0"/>
      </w:pPr>
      <w:r>
        <w:rPr>
          <w:rFonts w:ascii="Calibri" w:hAnsi="Calibri"/>
          <w:sz w:val="22"/>
          <w:szCs w:val="22"/>
        </w:rPr>
        <w:t> </w:t>
      </w:r>
    </w:p>
    <w:p w:rsidR="00BE4DBA" w:rsidRDefault="00BE4DBA"/>
    <w:sectPr w:rsidR="00BE4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38"/>
    <w:rsid w:val="005B6C38"/>
    <w:rsid w:val="00B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6C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6C38"/>
    <w:rPr>
      <w:rFonts w:ascii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6C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6C38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Guillerno Gago Fernández</dc:creator>
  <cp:lastModifiedBy>Luis Guillerno Gago Fernández</cp:lastModifiedBy>
  <cp:revision>1</cp:revision>
  <dcterms:created xsi:type="dcterms:W3CDTF">2021-10-22T06:07:00Z</dcterms:created>
  <dcterms:modified xsi:type="dcterms:W3CDTF">2021-10-22T06:08:00Z</dcterms:modified>
</cp:coreProperties>
</file>