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B04E0" w:rsidRDefault="00AD131D">
      <w:pPr>
        <w:pStyle w:val="Piedepgina"/>
        <w:ind w:left="1446" w:firstLine="255"/>
      </w:pPr>
      <w:bookmarkStart w:id="0" w:name="_GoBack"/>
      <w:r>
        <w:rPr>
          <w:rFonts w:ascii="Arial Narrow" w:hAnsi="Arial Narrow" w:cs="Times New Roman"/>
          <w:b/>
          <w:sz w:val="28"/>
          <w:szCs w:val="28"/>
          <w:u w:val="single"/>
        </w:rPr>
        <w:t xml:space="preserve">Arroyo de la Encomienda </w:t>
      </w:r>
      <w:r w:rsidR="00F6733D">
        <w:rPr>
          <w:rFonts w:ascii="Arial Narrow" w:hAnsi="Arial Narrow" w:cs="Times New Roman"/>
          <w:b/>
          <w:sz w:val="28"/>
          <w:szCs w:val="28"/>
          <w:u w:val="single"/>
        </w:rPr>
        <w:t>(Valladolid</w:t>
      </w:r>
      <w:r w:rsidR="006875F6">
        <w:rPr>
          <w:rFonts w:ascii="Arial Narrow" w:hAnsi="Arial Narrow" w:cs="Times New Roman"/>
          <w:b/>
          <w:sz w:val="28"/>
          <w:szCs w:val="28"/>
          <w:u w:val="single"/>
        </w:rPr>
        <w:t>)</w:t>
      </w:r>
    </w:p>
    <w:p w:rsidR="005B04E0" w:rsidRDefault="005B04E0">
      <w:pPr>
        <w:pStyle w:val="Piedepgina"/>
        <w:ind w:left="1701"/>
        <w:jc w:val="both"/>
        <w:rPr>
          <w:rFonts w:ascii="Arial Narrow" w:hAnsi="Arial Narrow" w:cs="Times New Roman"/>
          <w:b/>
          <w:sz w:val="28"/>
          <w:szCs w:val="28"/>
          <w:u w:val="single"/>
        </w:rPr>
      </w:pPr>
    </w:p>
    <w:p w:rsidR="005B04E0" w:rsidRDefault="005B04E0">
      <w:pPr>
        <w:pStyle w:val="Default"/>
        <w:ind w:left="1701"/>
        <w:jc w:val="both"/>
      </w:pPr>
      <w:r>
        <w:rPr>
          <w:b/>
          <w:bCs/>
          <w:sz w:val="44"/>
          <w:szCs w:val="44"/>
        </w:rPr>
        <w:t xml:space="preserve">JURA DE BANDERA PARA PERSONAL CIVIL EN </w:t>
      </w:r>
      <w:r w:rsidR="00C014A5">
        <w:rPr>
          <w:b/>
          <w:bCs/>
          <w:sz w:val="44"/>
          <w:szCs w:val="44"/>
        </w:rPr>
        <w:t>ARROYO DE LA ENCOMIENDA</w:t>
      </w:r>
      <w:r w:rsidR="00F6733D">
        <w:rPr>
          <w:b/>
          <w:bCs/>
          <w:sz w:val="44"/>
          <w:szCs w:val="44"/>
        </w:rPr>
        <w:t xml:space="preserve"> (VALLADOLID)</w:t>
      </w:r>
      <w:r>
        <w:rPr>
          <w:b/>
          <w:bCs/>
          <w:sz w:val="44"/>
          <w:szCs w:val="44"/>
        </w:rPr>
        <w:t xml:space="preserve">. </w:t>
      </w:r>
    </w:p>
    <w:p w:rsidR="005B04E0" w:rsidRDefault="005B04E0">
      <w:pPr>
        <w:pStyle w:val="Default"/>
        <w:ind w:left="1701"/>
        <w:jc w:val="both"/>
        <w:rPr>
          <w:rFonts w:ascii="Arial Narrow" w:hAnsi="Arial Narrow" w:cs="Arial Narrow"/>
          <w:b/>
          <w:bCs/>
          <w:sz w:val="28"/>
          <w:szCs w:val="44"/>
          <w:lang w:eastAsia="es-ES"/>
        </w:rPr>
      </w:pPr>
    </w:p>
    <w:p w:rsidR="005B04E0" w:rsidRDefault="005E2D87">
      <w:pPr>
        <w:ind w:left="1701"/>
        <w:jc w:val="both"/>
      </w:pPr>
      <w:r>
        <w:rPr>
          <w:rFonts w:ascii="Arial Narrow" w:hAnsi="Arial Narrow" w:cs="Times New Roman"/>
          <w:b/>
          <w:sz w:val="28"/>
          <w:szCs w:val="28"/>
          <w:u w:val="single"/>
        </w:rPr>
        <w:t>22-05-2022</w:t>
      </w:r>
    </w:p>
    <w:p w:rsidR="005B04E0" w:rsidRDefault="005B04E0">
      <w:pPr>
        <w:ind w:left="1701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E2D87" w:rsidRDefault="006167CF" w:rsidP="005E2D87">
      <w:pPr>
        <w:pStyle w:val="Textodebloque1"/>
        <w:ind w:left="1701" w:right="0"/>
      </w:pPr>
      <w:r w:rsidRPr="006167CF">
        <w:rPr>
          <w:rFonts w:ascii="Arial Narrow" w:hAnsi="Arial Narrow"/>
          <w:b/>
          <w:noProof/>
          <w:sz w:val="28"/>
          <w:szCs w:val="28"/>
          <w:u w:val="single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12065</wp:posOffset>
                </wp:positionV>
                <wp:extent cx="1282700" cy="5607050"/>
                <wp:effectExtent l="0" t="0" r="25400" b="127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560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7CF" w:rsidRPr="006167CF" w:rsidRDefault="006167CF">
                            <w:pPr>
                              <w:rPr>
                                <w:b/>
                                <w:color w:val="808080" w:themeColor="background1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 xml:space="preserve">         </w:t>
                            </w:r>
                            <w:r w:rsidRPr="006167CF">
                              <w:rPr>
                                <w:b/>
                                <w:color w:val="808080" w:themeColor="background1" w:themeShade="80"/>
                                <w:sz w:val="72"/>
                                <w:szCs w:val="72"/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pt;margin-top:.95pt;width:101pt;height:4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">
                <v:textbox style="layout-flow:vertical;mso-layout-flow-alt:bottom-to-top;mso-fit-shape-to-text:t">
                  <w:txbxContent>
                    <w:p w:rsidR="006167CF" w:rsidRPr="006167CF" w:rsidRDefault="006167CF">
                      <w:pPr>
                        <w:rPr>
                          <w:b/>
                          <w:color w:val="808080" w:themeColor="background1" w:themeShade="8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808080" w:themeColor="background1" w:themeShade="80"/>
                          <w:sz w:val="72"/>
                          <w:szCs w:val="72"/>
                        </w:rPr>
                        <w:t xml:space="preserve">         </w:t>
                      </w:r>
                      <w:bookmarkStart w:id="1" w:name="_GoBack"/>
                      <w:bookmarkEnd w:id="1"/>
                      <w:r w:rsidRPr="006167CF">
                        <w:rPr>
                          <w:b/>
                          <w:color w:val="808080" w:themeColor="background1" w:themeShade="80"/>
                          <w:sz w:val="72"/>
                          <w:szCs w:val="72"/>
                        </w:rPr>
                        <w:t>Nota de prensa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2D87">
        <w:rPr>
          <w:rFonts w:ascii="Arial Narrow" w:hAnsi="Arial Narrow" w:cs="Arial Narrow"/>
          <w:sz w:val="26"/>
          <w:szCs w:val="26"/>
          <w:lang w:val="es-ES"/>
        </w:rPr>
        <w:t xml:space="preserve">Hoy domingo, día 22 de mayo de 2022, a las 12:30 horas, ha tenido lugar una Jura de Bandera </w:t>
      </w:r>
      <w:r w:rsidR="00C014A5">
        <w:rPr>
          <w:rFonts w:ascii="Arial Narrow" w:hAnsi="Arial Narrow" w:cs="Arial Narrow"/>
          <w:sz w:val="26"/>
          <w:szCs w:val="26"/>
          <w:lang w:val="es-ES"/>
        </w:rPr>
        <w:t>para</w:t>
      </w:r>
      <w:r w:rsidR="005E2D87">
        <w:rPr>
          <w:rFonts w:ascii="Arial Narrow" w:hAnsi="Arial Narrow" w:cs="Arial Narrow"/>
          <w:sz w:val="26"/>
          <w:szCs w:val="26"/>
          <w:lang w:val="es-ES"/>
        </w:rPr>
        <w:t xml:space="preserve"> personal civil, en la Plaza de España de Arroyo de la Encomienda (Valladolid), donde </w:t>
      </w:r>
      <w:r w:rsidR="005E2D87">
        <w:rPr>
          <w:rFonts w:ascii="Arial Narrow" w:hAnsi="Arial Narrow" w:cs="Arial Narrow"/>
          <w:sz w:val="26"/>
          <w:szCs w:val="26"/>
        </w:rPr>
        <w:t xml:space="preserve">los verdaderos protagonistas han sido el numeroso grupo de ciudadanos que con intensa emoción, jurando o prometiendo ante la </w:t>
      </w:r>
      <w:r w:rsidR="00827579">
        <w:rPr>
          <w:rFonts w:ascii="Arial Narrow" w:hAnsi="Arial Narrow" w:cs="Arial Narrow"/>
          <w:sz w:val="26"/>
          <w:szCs w:val="26"/>
        </w:rPr>
        <w:t>Enseña</w:t>
      </w:r>
      <w:r w:rsidR="005E2D87">
        <w:rPr>
          <w:rFonts w:ascii="Arial Narrow" w:hAnsi="Arial Narrow" w:cs="Arial Narrow"/>
          <w:sz w:val="26"/>
          <w:szCs w:val="26"/>
        </w:rPr>
        <w:t xml:space="preserve"> nacional, han hecho público su compromiso con España.</w:t>
      </w:r>
    </w:p>
    <w:p w:rsidR="005E2D87" w:rsidRDefault="005E2D87" w:rsidP="005E2D87">
      <w:pPr>
        <w:pStyle w:val="Textodebloque1"/>
        <w:ind w:left="1701" w:right="0"/>
        <w:rPr>
          <w:rFonts w:ascii="Arial Narrow" w:hAnsi="Arial Narrow" w:cs="Arial Narrow"/>
          <w:sz w:val="26"/>
          <w:szCs w:val="26"/>
          <w:lang w:val="es-ES"/>
        </w:rPr>
      </w:pPr>
    </w:p>
    <w:p w:rsidR="005E2D87" w:rsidRDefault="005E2D87" w:rsidP="005E2D87">
      <w:pPr>
        <w:pStyle w:val="Textodebloque1"/>
        <w:ind w:left="1701"/>
        <w:rPr>
          <w:rFonts w:ascii="Arial Narrow" w:hAnsi="Arial Narrow" w:cs="Arial Narrow"/>
          <w:bCs/>
          <w:sz w:val="26"/>
          <w:szCs w:val="26"/>
          <w:lang w:val="es-ES"/>
        </w:rPr>
      </w:pPr>
      <w:r>
        <w:rPr>
          <w:rFonts w:ascii="Arial Narrow" w:hAnsi="Arial Narrow" w:cs="Arial Narrow"/>
          <w:bCs/>
          <w:sz w:val="26"/>
          <w:szCs w:val="26"/>
          <w:lang w:val="es-ES"/>
        </w:rPr>
        <w:t>El acto ha sido presidido por el General D.</w:t>
      </w:r>
      <w:r w:rsidRPr="005E2D87">
        <w:rPr>
          <w:rFonts w:ascii="Arial Narrow" w:hAnsi="Arial Narrow" w:cs="Arial Narrow"/>
          <w:bCs/>
          <w:sz w:val="26"/>
          <w:szCs w:val="26"/>
          <w:lang w:val="es-ES"/>
        </w:rPr>
        <w:t xml:space="preserve"> </w:t>
      </w:r>
      <w:r>
        <w:rPr>
          <w:rFonts w:ascii="Arial Narrow" w:hAnsi="Arial Narrow" w:cs="Arial Narrow"/>
          <w:bCs/>
          <w:sz w:val="26"/>
          <w:szCs w:val="26"/>
          <w:lang w:val="es-ES"/>
        </w:rPr>
        <w:t>César García del Castillo, Jefe de la Cuarta Subinspección General del Ejército y Comandante militar de Valladolid y Palencia,</w:t>
      </w:r>
      <w:r w:rsidR="00827579">
        <w:rPr>
          <w:rFonts w:ascii="Arial Narrow" w:hAnsi="Arial Narrow" w:cs="Arial Narrow"/>
          <w:bCs/>
          <w:sz w:val="26"/>
          <w:szCs w:val="26"/>
          <w:lang w:val="es-ES"/>
        </w:rPr>
        <w:t xml:space="preserve"> </w:t>
      </w:r>
      <w:r>
        <w:rPr>
          <w:rFonts w:ascii="Arial Narrow" w:hAnsi="Arial Narrow" w:cs="Arial Narrow"/>
          <w:bCs/>
          <w:sz w:val="26"/>
          <w:szCs w:val="26"/>
          <w:lang w:val="es-ES"/>
        </w:rPr>
        <w:t>acompañado por D. Sarbelio Fernández Pablos</w:t>
      </w:r>
      <w:r>
        <w:rPr>
          <w:rFonts w:ascii="Arial Narrow" w:hAnsi="Arial Narrow" w:cs="Arial Narrow"/>
          <w:sz w:val="26"/>
          <w:szCs w:val="26"/>
        </w:rPr>
        <w:t xml:space="preserve">, </w:t>
      </w:r>
      <w:r>
        <w:rPr>
          <w:rFonts w:ascii="Arial Narrow" w:hAnsi="Arial Narrow" w:cs="Arial Narrow"/>
          <w:bCs/>
          <w:sz w:val="26"/>
          <w:szCs w:val="26"/>
          <w:lang w:val="es-ES"/>
        </w:rPr>
        <w:t>Alcalde del Ayuntamiento de Arroyo de la Encomienda y otras autoridades civiles y militares.</w:t>
      </w:r>
    </w:p>
    <w:p w:rsidR="005E2D87" w:rsidRDefault="005E2D87" w:rsidP="005E2D87">
      <w:pPr>
        <w:pStyle w:val="Textodebloque1"/>
        <w:ind w:left="1701"/>
        <w:rPr>
          <w:rFonts w:ascii="Arial Narrow" w:hAnsi="Arial Narrow" w:cs="Arial Narrow"/>
          <w:bCs/>
          <w:sz w:val="26"/>
          <w:szCs w:val="26"/>
          <w:lang w:val="es-ES"/>
        </w:rPr>
      </w:pPr>
    </w:p>
    <w:p w:rsidR="005E2D87" w:rsidRDefault="005E2D87" w:rsidP="005E2D87">
      <w:pPr>
        <w:pStyle w:val="Textodebloque1"/>
        <w:ind w:left="1701"/>
      </w:pPr>
      <w:r>
        <w:rPr>
          <w:rFonts w:ascii="Arial Narrow" w:hAnsi="Arial Narrow" w:cs="Arial Narrow"/>
          <w:bCs/>
          <w:sz w:val="26"/>
          <w:szCs w:val="26"/>
          <w:lang w:val="es-ES"/>
        </w:rPr>
        <w:t>El Coronel Jefe de R</w:t>
      </w:r>
      <w:r w:rsidR="000649C3">
        <w:rPr>
          <w:rFonts w:ascii="Arial Narrow" w:hAnsi="Arial Narrow" w:cs="Arial Narrow"/>
          <w:bCs/>
          <w:sz w:val="26"/>
          <w:szCs w:val="26"/>
          <w:lang w:val="es-ES"/>
        </w:rPr>
        <w:t xml:space="preserve">egimiento </w:t>
      </w:r>
      <w:r w:rsidR="00C014A5">
        <w:rPr>
          <w:rFonts w:ascii="Arial Narrow" w:hAnsi="Arial Narrow" w:cs="Arial Narrow"/>
          <w:bCs/>
          <w:sz w:val="26"/>
          <w:szCs w:val="26"/>
          <w:lang w:val="es-ES"/>
        </w:rPr>
        <w:t>A</w:t>
      </w:r>
      <w:r w:rsidR="000649C3">
        <w:rPr>
          <w:rFonts w:ascii="Arial Narrow" w:hAnsi="Arial Narrow" w:cs="Arial Narrow"/>
          <w:bCs/>
          <w:sz w:val="26"/>
          <w:szCs w:val="26"/>
          <w:lang w:val="es-ES"/>
        </w:rPr>
        <w:t>corazado</w:t>
      </w:r>
      <w:r w:rsidR="00C014A5">
        <w:rPr>
          <w:rFonts w:ascii="Arial Narrow" w:hAnsi="Arial Narrow" w:cs="Arial Narrow"/>
          <w:bCs/>
          <w:sz w:val="26"/>
          <w:szCs w:val="26"/>
          <w:lang w:val="es-ES"/>
        </w:rPr>
        <w:t xml:space="preserve"> “Alcázar de Toledo”</w:t>
      </w:r>
      <w:r>
        <w:rPr>
          <w:rFonts w:ascii="Arial Narrow" w:hAnsi="Arial Narrow" w:cs="Arial Narrow"/>
          <w:bCs/>
          <w:sz w:val="26"/>
          <w:szCs w:val="26"/>
          <w:lang w:val="es-ES"/>
        </w:rPr>
        <w:t xml:space="preserve"> </w:t>
      </w:r>
      <w:r w:rsidR="00C014A5">
        <w:rPr>
          <w:rFonts w:ascii="Arial Narrow" w:hAnsi="Arial Narrow" w:cs="Arial Narrow"/>
          <w:bCs/>
          <w:sz w:val="26"/>
          <w:szCs w:val="26"/>
          <w:lang w:val="es-ES"/>
        </w:rPr>
        <w:t>61</w:t>
      </w:r>
      <w:r>
        <w:rPr>
          <w:rFonts w:ascii="Arial Narrow" w:hAnsi="Arial Narrow" w:cs="Arial Narrow"/>
          <w:bCs/>
          <w:sz w:val="26"/>
          <w:szCs w:val="26"/>
          <w:lang w:val="es-ES"/>
        </w:rPr>
        <w:t>, D.</w:t>
      </w:r>
      <w:r w:rsidR="00C014A5">
        <w:rPr>
          <w:rFonts w:ascii="Arial Narrow" w:hAnsi="Arial Narrow" w:cs="Arial Narrow"/>
          <w:bCs/>
          <w:sz w:val="26"/>
          <w:szCs w:val="26"/>
          <w:lang w:val="es-ES"/>
        </w:rPr>
        <w:t xml:space="preserve"> Jesús Ángel Garrido Rob</w:t>
      </w:r>
      <w:r w:rsidR="00EA52D6">
        <w:rPr>
          <w:rFonts w:ascii="Arial Narrow" w:hAnsi="Arial Narrow" w:cs="Arial Narrow"/>
          <w:bCs/>
          <w:sz w:val="26"/>
          <w:szCs w:val="26"/>
          <w:lang w:val="es-ES"/>
        </w:rPr>
        <w:t>r</w:t>
      </w:r>
      <w:r w:rsidR="00C014A5">
        <w:rPr>
          <w:rFonts w:ascii="Arial Narrow" w:hAnsi="Arial Narrow" w:cs="Arial Narrow"/>
          <w:bCs/>
          <w:sz w:val="26"/>
          <w:szCs w:val="26"/>
          <w:lang w:val="es-ES"/>
        </w:rPr>
        <w:t>es</w:t>
      </w:r>
      <w:r>
        <w:rPr>
          <w:rFonts w:ascii="Arial Narrow" w:hAnsi="Arial Narrow" w:cs="Arial Narrow"/>
          <w:bCs/>
          <w:sz w:val="26"/>
          <w:szCs w:val="26"/>
          <w:lang w:val="es-ES"/>
        </w:rPr>
        <w:t xml:space="preserve">, ha tomado juramento o promesa de fidelidad a más de </w:t>
      </w:r>
      <w:r w:rsidR="00827579">
        <w:rPr>
          <w:rFonts w:ascii="Arial Narrow" w:hAnsi="Arial Narrow" w:cs="Arial Narrow"/>
          <w:bCs/>
          <w:sz w:val="26"/>
          <w:szCs w:val="26"/>
          <w:lang w:val="es-ES"/>
        </w:rPr>
        <w:t>2</w:t>
      </w:r>
      <w:r w:rsidR="00EA52D6">
        <w:rPr>
          <w:rFonts w:ascii="Arial Narrow" w:hAnsi="Arial Narrow" w:cs="Arial Narrow"/>
          <w:bCs/>
          <w:sz w:val="26"/>
          <w:szCs w:val="26"/>
          <w:lang w:val="es-ES"/>
        </w:rPr>
        <w:t>3</w:t>
      </w:r>
      <w:r w:rsidR="00DE19FF">
        <w:rPr>
          <w:rFonts w:ascii="Arial Narrow" w:hAnsi="Arial Narrow" w:cs="Arial Narrow"/>
          <w:bCs/>
          <w:sz w:val="26"/>
          <w:szCs w:val="26"/>
          <w:lang w:val="es-ES"/>
        </w:rPr>
        <w:t>0</w:t>
      </w:r>
      <w:r>
        <w:rPr>
          <w:rFonts w:ascii="Arial Narrow" w:hAnsi="Arial Narrow" w:cs="Arial Narrow"/>
          <w:bCs/>
          <w:sz w:val="26"/>
          <w:szCs w:val="26"/>
          <w:lang w:val="es-ES"/>
        </w:rPr>
        <w:t xml:space="preserve"> </w:t>
      </w:r>
      <w:r w:rsidR="00827579">
        <w:rPr>
          <w:rFonts w:ascii="Arial Narrow" w:hAnsi="Arial Narrow" w:cs="Arial Narrow"/>
          <w:bCs/>
          <w:sz w:val="26"/>
          <w:szCs w:val="26"/>
          <w:lang w:val="es-ES"/>
        </w:rPr>
        <w:t>personas</w:t>
      </w:r>
      <w:r w:rsidR="00C014A5">
        <w:rPr>
          <w:rFonts w:ascii="Arial Narrow" w:hAnsi="Arial Narrow" w:cs="Arial Narrow"/>
          <w:bCs/>
          <w:sz w:val="26"/>
          <w:szCs w:val="26"/>
          <w:lang w:val="es-ES"/>
        </w:rPr>
        <w:t>,</w:t>
      </w:r>
      <w:r w:rsidR="00515457">
        <w:rPr>
          <w:rFonts w:ascii="Arial Narrow" w:hAnsi="Arial Narrow" w:cs="Arial Narrow"/>
          <w:bCs/>
          <w:sz w:val="26"/>
          <w:szCs w:val="26"/>
          <w:lang w:val="es-ES"/>
        </w:rPr>
        <w:t xml:space="preserve"> teniendo como </w:t>
      </w:r>
      <w:r w:rsidR="00F32C85">
        <w:rPr>
          <w:rFonts w:ascii="Arial Narrow" w:hAnsi="Arial Narrow" w:cs="Arial Narrow"/>
          <w:bCs/>
          <w:sz w:val="26"/>
          <w:szCs w:val="26"/>
          <w:lang w:val="es-ES"/>
        </w:rPr>
        <w:t xml:space="preserve">testigos a sus familiares y </w:t>
      </w:r>
      <w:r w:rsidR="00100457">
        <w:rPr>
          <w:rFonts w:ascii="Arial Narrow" w:hAnsi="Arial Narrow" w:cs="Arial Narrow"/>
          <w:bCs/>
          <w:sz w:val="26"/>
          <w:szCs w:val="26"/>
          <w:lang w:val="es-ES"/>
        </w:rPr>
        <w:t>conciudadanos</w:t>
      </w:r>
      <w:r w:rsidR="00710A67">
        <w:rPr>
          <w:rFonts w:ascii="Arial Narrow" w:hAnsi="Arial Narrow" w:cs="Arial Narrow"/>
          <w:bCs/>
          <w:sz w:val="26"/>
          <w:szCs w:val="26"/>
          <w:lang w:val="es-ES"/>
        </w:rPr>
        <w:t xml:space="preserve">. </w:t>
      </w:r>
      <w:r w:rsidR="00F32C85">
        <w:rPr>
          <w:rFonts w:ascii="Arial Narrow" w:hAnsi="Arial Narrow" w:cs="Arial Narrow"/>
          <w:bCs/>
          <w:sz w:val="26"/>
          <w:szCs w:val="26"/>
          <w:lang w:val="es-ES"/>
        </w:rPr>
        <w:t xml:space="preserve"> </w:t>
      </w:r>
    </w:p>
    <w:p w:rsidR="005E2D87" w:rsidRDefault="005E2D87" w:rsidP="005E2D87">
      <w:pPr>
        <w:pStyle w:val="Textodebloque1"/>
        <w:ind w:left="1701"/>
        <w:rPr>
          <w:rFonts w:ascii="Arial Narrow" w:hAnsi="Arial Narrow" w:cs="Arial Narrow"/>
          <w:bCs/>
          <w:sz w:val="26"/>
          <w:szCs w:val="26"/>
          <w:lang w:val="es-ES"/>
        </w:rPr>
      </w:pPr>
    </w:p>
    <w:p w:rsidR="00592E3B" w:rsidRDefault="000649C3" w:rsidP="00592E3B">
      <w:pPr>
        <w:pStyle w:val="Textodebloque1"/>
        <w:ind w:left="1701"/>
        <w:rPr>
          <w:rFonts w:ascii="Arial Narrow" w:hAnsi="Arial Narrow" w:cs="Arial Narrow"/>
          <w:bCs/>
          <w:sz w:val="26"/>
          <w:szCs w:val="26"/>
          <w:lang w:val="es-ES"/>
        </w:rPr>
      </w:pPr>
      <w:r>
        <w:rPr>
          <w:rFonts w:ascii="Arial Narrow" w:hAnsi="Arial Narrow" w:cs="Arial Narrow"/>
          <w:bCs/>
          <w:sz w:val="26"/>
          <w:szCs w:val="26"/>
          <w:lang w:val="es-ES"/>
        </w:rPr>
        <w:t>En s</w:t>
      </w:r>
      <w:r w:rsidR="00DB1A67">
        <w:rPr>
          <w:rFonts w:ascii="Arial Narrow" w:hAnsi="Arial Narrow" w:cs="Arial Narrow"/>
          <w:bCs/>
          <w:sz w:val="26"/>
          <w:szCs w:val="26"/>
          <w:lang w:val="es-ES"/>
        </w:rPr>
        <w:t>u</w:t>
      </w:r>
      <w:r>
        <w:rPr>
          <w:rFonts w:ascii="Arial Narrow" w:hAnsi="Arial Narrow" w:cs="Arial Narrow"/>
          <w:bCs/>
          <w:sz w:val="26"/>
          <w:szCs w:val="26"/>
          <w:lang w:val="es-ES"/>
        </w:rPr>
        <w:t xml:space="preserve"> discurso</w:t>
      </w:r>
      <w:r w:rsidR="00112FF5">
        <w:rPr>
          <w:rFonts w:ascii="Arial Narrow" w:hAnsi="Arial Narrow" w:cs="Arial Narrow"/>
          <w:bCs/>
          <w:sz w:val="26"/>
          <w:szCs w:val="26"/>
          <w:lang w:val="es-ES"/>
        </w:rPr>
        <w:t>,</w:t>
      </w:r>
      <w:r>
        <w:rPr>
          <w:rFonts w:ascii="Arial Narrow" w:hAnsi="Arial Narrow" w:cs="Arial Narrow"/>
          <w:bCs/>
          <w:sz w:val="26"/>
          <w:szCs w:val="26"/>
          <w:lang w:val="es-ES"/>
        </w:rPr>
        <w:t xml:space="preserve"> el General</w:t>
      </w:r>
      <w:r w:rsidR="00DB1A67">
        <w:rPr>
          <w:rFonts w:ascii="Arial Narrow" w:hAnsi="Arial Narrow" w:cs="Arial Narrow"/>
          <w:bCs/>
          <w:sz w:val="26"/>
          <w:szCs w:val="26"/>
          <w:lang w:val="es-ES"/>
        </w:rPr>
        <w:t xml:space="preserve"> García del Castillo</w:t>
      </w:r>
      <w:r w:rsidR="00683DCE">
        <w:rPr>
          <w:rFonts w:ascii="Arial Narrow" w:hAnsi="Arial Narrow" w:cs="Arial Narrow"/>
          <w:bCs/>
          <w:sz w:val="26"/>
          <w:szCs w:val="26"/>
          <w:lang w:val="es-ES"/>
        </w:rPr>
        <w:t xml:space="preserve"> </w:t>
      </w:r>
      <w:r w:rsidR="00EA298C">
        <w:rPr>
          <w:rFonts w:ascii="Arial Narrow" w:hAnsi="Arial Narrow" w:cs="Arial Narrow"/>
          <w:bCs/>
          <w:sz w:val="26"/>
          <w:szCs w:val="26"/>
          <w:lang w:val="es-ES"/>
        </w:rPr>
        <w:t xml:space="preserve">ha felicitado a los que con su juramento o </w:t>
      </w:r>
      <w:r w:rsidR="00112FF5">
        <w:rPr>
          <w:rFonts w:ascii="Arial Narrow" w:hAnsi="Arial Narrow" w:cs="Arial Narrow"/>
          <w:bCs/>
          <w:sz w:val="26"/>
          <w:szCs w:val="26"/>
          <w:lang w:val="es-ES"/>
        </w:rPr>
        <w:t xml:space="preserve">promesa </w:t>
      </w:r>
      <w:r w:rsidR="00A77C06">
        <w:rPr>
          <w:rFonts w:ascii="Arial Narrow" w:hAnsi="Arial Narrow" w:cs="Arial Narrow"/>
          <w:bCs/>
          <w:sz w:val="26"/>
          <w:szCs w:val="26"/>
          <w:lang w:val="es-ES"/>
        </w:rPr>
        <w:t>se han comprometido a</w:t>
      </w:r>
      <w:r w:rsidR="0014322A">
        <w:rPr>
          <w:rFonts w:ascii="Arial Narrow" w:hAnsi="Arial Narrow" w:cs="Arial Narrow"/>
          <w:bCs/>
          <w:sz w:val="26"/>
          <w:szCs w:val="26"/>
          <w:lang w:val="es-ES"/>
        </w:rPr>
        <w:t xml:space="preserve"> defender a España </w:t>
      </w:r>
      <w:r w:rsidR="00A26FB8">
        <w:rPr>
          <w:rFonts w:ascii="Arial Narrow" w:hAnsi="Arial Narrow" w:cs="Arial Narrow"/>
          <w:bCs/>
          <w:sz w:val="26"/>
          <w:szCs w:val="26"/>
          <w:lang w:val="es-ES"/>
        </w:rPr>
        <w:t xml:space="preserve">y a </w:t>
      </w:r>
      <w:r w:rsidR="00FB5182">
        <w:rPr>
          <w:rFonts w:ascii="Arial Narrow" w:hAnsi="Arial Narrow" w:cs="Arial Narrow"/>
          <w:bCs/>
          <w:sz w:val="26"/>
          <w:szCs w:val="26"/>
          <w:lang w:val="es-ES"/>
        </w:rPr>
        <w:t xml:space="preserve">los valores, principios </w:t>
      </w:r>
      <w:r w:rsidR="005F7BFF">
        <w:rPr>
          <w:rFonts w:ascii="Arial Narrow" w:hAnsi="Arial Narrow" w:cs="Arial Narrow"/>
          <w:bCs/>
          <w:sz w:val="26"/>
          <w:szCs w:val="26"/>
          <w:lang w:val="es-ES"/>
        </w:rPr>
        <w:t xml:space="preserve">e instituciones </w:t>
      </w:r>
      <w:r w:rsidR="00714E9C">
        <w:rPr>
          <w:rFonts w:ascii="Arial Narrow" w:hAnsi="Arial Narrow" w:cs="Arial Narrow"/>
          <w:bCs/>
          <w:sz w:val="26"/>
          <w:szCs w:val="26"/>
          <w:lang w:val="es-ES"/>
        </w:rPr>
        <w:t xml:space="preserve">que se consagran en </w:t>
      </w:r>
      <w:r w:rsidR="00C81015">
        <w:rPr>
          <w:rFonts w:ascii="Arial Narrow" w:hAnsi="Arial Narrow" w:cs="Arial Narrow"/>
          <w:bCs/>
          <w:sz w:val="26"/>
          <w:szCs w:val="26"/>
          <w:lang w:val="es-ES"/>
        </w:rPr>
        <w:t>nuestr</w:t>
      </w:r>
      <w:r w:rsidR="00714E9C">
        <w:rPr>
          <w:rFonts w:ascii="Arial Narrow" w:hAnsi="Arial Narrow" w:cs="Arial Narrow"/>
          <w:bCs/>
          <w:sz w:val="26"/>
          <w:szCs w:val="26"/>
          <w:lang w:val="es-ES"/>
        </w:rPr>
        <w:t xml:space="preserve">a Constitución. </w:t>
      </w:r>
    </w:p>
    <w:p w:rsidR="005E2D87" w:rsidRPr="009F738D" w:rsidRDefault="005E2D87" w:rsidP="00592E3B">
      <w:pPr>
        <w:pStyle w:val="Textodebloque1"/>
        <w:ind w:left="1701"/>
        <w:rPr>
          <w:rFonts w:ascii="Arial Narrow" w:hAnsi="Arial Narrow" w:cs="Arial Narrow"/>
          <w:bCs/>
          <w:sz w:val="26"/>
          <w:szCs w:val="26"/>
          <w:lang w:val="es-ES"/>
        </w:rPr>
      </w:pPr>
      <w:r>
        <w:rPr>
          <w:rFonts w:ascii="Arial Narrow" w:hAnsi="Arial Narrow" w:cs="Arial Narrow"/>
          <w:bCs/>
          <w:sz w:val="26"/>
          <w:szCs w:val="26"/>
          <w:lang w:val="es-ES"/>
        </w:rPr>
        <w:t xml:space="preserve">A continuación, </w:t>
      </w:r>
      <w:r w:rsidR="00E103F6">
        <w:rPr>
          <w:rFonts w:ascii="Arial Narrow" w:hAnsi="Arial Narrow" w:cs="Arial Narrow"/>
          <w:bCs/>
          <w:sz w:val="26"/>
          <w:szCs w:val="26"/>
          <w:lang w:val="es-ES"/>
        </w:rPr>
        <w:t xml:space="preserve">el guion de la </w:t>
      </w:r>
      <w:r w:rsidR="00DC30AE">
        <w:rPr>
          <w:rFonts w:ascii="Arial Narrow" w:hAnsi="Arial Narrow" w:cs="Arial Narrow"/>
          <w:bCs/>
          <w:sz w:val="26"/>
          <w:szCs w:val="26"/>
          <w:lang w:val="es-ES"/>
        </w:rPr>
        <w:t>Jefatura de la Cuarta Subinspección</w:t>
      </w:r>
      <w:r w:rsidR="000E7196">
        <w:rPr>
          <w:rFonts w:ascii="Arial Narrow" w:hAnsi="Arial Narrow" w:cs="Arial Narrow"/>
          <w:bCs/>
          <w:sz w:val="26"/>
          <w:szCs w:val="26"/>
          <w:lang w:val="es-ES"/>
        </w:rPr>
        <w:t xml:space="preserve">, y </w:t>
      </w:r>
      <w:r w:rsidR="00715F93">
        <w:rPr>
          <w:rFonts w:ascii="Arial Narrow" w:hAnsi="Arial Narrow" w:cs="Arial Narrow"/>
          <w:bCs/>
          <w:sz w:val="26"/>
          <w:szCs w:val="26"/>
          <w:lang w:val="es-ES"/>
        </w:rPr>
        <w:t>los banderines de</w:t>
      </w:r>
      <w:r w:rsidR="00F66F59">
        <w:rPr>
          <w:rFonts w:ascii="Arial Narrow" w:hAnsi="Arial Narrow" w:cs="Arial Narrow"/>
          <w:bCs/>
          <w:sz w:val="26"/>
          <w:szCs w:val="26"/>
          <w:lang w:val="es-ES"/>
        </w:rPr>
        <w:t xml:space="preserve">l </w:t>
      </w:r>
      <w:r w:rsidR="00DC570B">
        <w:rPr>
          <w:rFonts w:ascii="Arial Narrow" w:hAnsi="Arial Narrow" w:cs="Arial Narrow"/>
          <w:bCs/>
          <w:sz w:val="26"/>
          <w:szCs w:val="26"/>
          <w:lang w:val="es-ES"/>
        </w:rPr>
        <w:t xml:space="preserve">Regimiento de </w:t>
      </w:r>
      <w:r w:rsidR="00F66F59">
        <w:rPr>
          <w:rFonts w:ascii="Arial Narrow" w:hAnsi="Arial Narrow" w:cs="Arial Narrow"/>
          <w:bCs/>
          <w:sz w:val="26"/>
          <w:szCs w:val="26"/>
          <w:lang w:val="es-ES"/>
        </w:rPr>
        <w:t>C</w:t>
      </w:r>
      <w:r w:rsidR="003122D1">
        <w:rPr>
          <w:rFonts w:ascii="Arial Narrow" w:hAnsi="Arial Narrow" w:cs="Arial Narrow"/>
          <w:bCs/>
          <w:sz w:val="26"/>
          <w:szCs w:val="26"/>
          <w:lang w:val="es-ES"/>
        </w:rPr>
        <w:t>aballería</w:t>
      </w:r>
      <w:r w:rsidR="00F66F59">
        <w:rPr>
          <w:rFonts w:ascii="Arial Narrow" w:hAnsi="Arial Narrow" w:cs="Arial Narrow"/>
          <w:bCs/>
          <w:sz w:val="26"/>
          <w:szCs w:val="26"/>
          <w:lang w:val="es-ES"/>
        </w:rPr>
        <w:t xml:space="preserve"> </w:t>
      </w:r>
      <w:r w:rsidR="009A6669">
        <w:rPr>
          <w:rFonts w:ascii="Arial Narrow" w:hAnsi="Arial Narrow" w:cs="Arial Narrow"/>
          <w:bCs/>
          <w:sz w:val="26"/>
          <w:szCs w:val="26"/>
          <w:lang w:val="es-ES"/>
        </w:rPr>
        <w:t>“</w:t>
      </w:r>
      <w:r w:rsidR="00F66F59">
        <w:rPr>
          <w:rFonts w:ascii="Arial Narrow" w:hAnsi="Arial Narrow" w:cs="Arial Narrow"/>
          <w:bCs/>
          <w:sz w:val="26"/>
          <w:szCs w:val="26"/>
          <w:lang w:val="es-ES"/>
        </w:rPr>
        <w:t>Farnesio</w:t>
      </w:r>
      <w:r w:rsidR="00A5336B">
        <w:rPr>
          <w:rFonts w:ascii="Arial Narrow" w:hAnsi="Arial Narrow" w:cs="Arial Narrow"/>
          <w:bCs/>
          <w:sz w:val="26"/>
          <w:szCs w:val="26"/>
          <w:lang w:val="es-ES"/>
        </w:rPr>
        <w:t>”</w:t>
      </w:r>
      <w:r w:rsidR="00F66F59">
        <w:rPr>
          <w:rFonts w:ascii="Arial Narrow" w:hAnsi="Arial Narrow" w:cs="Arial Narrow"/>
          <w:bCs/>
          <w:sz w:val="26"/>
          <w:szCs w:val="26"/>
          <w:lang w:val="es-ES"/>
        </w:rPr>
        <w:t xml:space="preserve"> </w:t>
      </w:r>
      <w:r w:rsidR="009A6669">
        <w:rPr>
          <w:rFonts w:ascii="Arial Narrow" w:hAnsi="Arial Narrow" w:cs="Arial Narrow"/>
          <w:bCs/>
          <w:sz w:val="26"/>
          <w:szCs w:val="26"/>
          <w:lang w:val="es-ES"/>
        </w:rPr>
        <w:t xml:space="preserve">12, </w:t>
      </w:r>
      <w:r w:rsidR="00CF175C">
        <w:rPr>
          <w:rFonts w:ascii="Arial Narrow" w:hAnsi="Arial Narrow" w:cs="Arial Narrow"/>
          <w:bCs/>
          <w:sz w:val="26"/>
          <w:szCs w:val="26"/>
          <w:lang w:val="es-ES"/>
        </w:rPr>
        <w:t>PCMAYMA,</w:t>
      </w:r>
      <w:r w:rsidR="00F95908">
        <w:rPr>
          <w:rFonts w:ascii="Arial Narrow" w:hAnsi="Arial Narrow" w:cs="Arial Narrow"/>
          <w:bCs/>
          <w:sz w:val="26"/>
          <w:szCs w:val="26"/>
          <w:lang w:val="es-ES"/>
        </w:rPr>
        <w:t xml:space="preserve"> </w:t>
      </w:r>
      <w:r w:rsidR="008D3D50">
        <w:rPr>
          <w:rFonts w:ascii="Arial Narrow" w:hAnsi="Arial Narrow" w:cs="Arial Narrow"/>
          <w:bCs/>
          <w:sz w:val="26"/>
          <w:szCs w:val="26"/>
          <w:lang w:val="es-ES"/>
        </w:rPr>
        <w:t>Grupo</w:t>
      </w:r>
      <w:r w:rsidR="00F95908">
        <w:rPr>
          <w:rFonts w:ascii="Arial Narrow" w:hAnsi="Arial Narrow" w:cs="Arial Narrow"/>
          <w:bCs/>
          <w:sz w:val="26"/>
          <w:szCs w:val="26"/>
          <w:lang w:val="es-ES"/>
        </w:rPr>
        <w:t xml:space="preserve"> de Caballería </w:t>
      </w:r>
      <w:r w:rsidR="007822FF">
        <w:rPr>
          <w:rFonts w:ascii="Arial Narrow" w:hAnsi="Arial Narrow" w:cs="Arial Narrow"/>
          <w:bCs/>
          <w:sz w:val="26"/>
          <w:szCs w:val="26"/>
          <w:lang w:val="es-ES"/>
        </w:rPr>
        <w:t xml:space="preserve">Acorazado </w:t>
      </w:r>
      <w:r w:rsidR="00CB4A63">
        <w:rPr>
          <w:rFonts w:ascii="Arial Narrow" w:hAnsi="Arial Narrow" w:cs="Arial Narrow"/>
          <w:bCs/>
          <w:sz w:val="26"/>
          <w:szCs w:val="26"/>
          <w:lang w:val="es-ES"/>
        </w:rPr>
        <w:t>“Villaviciosa” II/61</w:t>
      </w:r>
      <w:r w:rsidR="00DD5BCC">
        <w:rPr>
          <w:rFonts w:ascii="Arial Narrow" w:hAnsi="Arial Narrow" w:cs="Arial Narrow"/>
          <w:bCs/>
          <w:sz w:val="26"/>
          <w:szCs w:val="26"/>
          <w:lang w:val="es-ES"/>
        </w:rPr>
        <w:t xml:space="preserve"> y </w:t>
      </w:r>
      <w:r w:rsidR="00C1474B">
        <w:rPr>
          <w:rFonts w:ascii="Arial Narrow" w:hAnsi="Arial Narrow" w:cs="Arial Narrow"/>
          <w:bCs/>
          <w:sz w:val="26"/>
          <w:szCs w:val="26"/>
          <w:lang w:val="es-ES"/>
        </w:rPr>
        <w:t xml:space="preserve">Unidad de </w:t>
      </w:r>
      <w:r w:rsidR="00DE3E70">
        <w:rPr>
          <w:rFonts w:ascii="Arial Narrow" w:hAnsi="Arial Narrow" w:cs="Arial Narrow"/>
          <w:bCs/>
          <w:sz w:val="26"/>
          <w:szCs w:val="26"/>
          <w:lang w:val="es-ES"/>
        </w:rPr>
        <w:t xml:space="preserve">Apoyo de </w:t>
      </w:r>
      <w:r w:rsidR="00F52E47">
        <w:rPr>
          <w:rFonts w:ascii="Arial Narrow" w:hAnsi="Arial Narrow" w:cs="Arial Narrow"/>
          <w:bCs/>
          <w:sz w:val="26"/>
          <w:szCs w:val="26"/>
          <w:lang w:val="es-ES"/>
        </w:rPr>
        <w:t>JSUIGEN</w:t>
      </w:r>
      <w:r w:rsidR="00B158EB">
        <w:rPr>
          <w:rFonts w:ascii="Arial Narrow" w:hAnsi="Arial Narrow" w:cs="Arial Narrow"/>
          <w:bCs/>
          <w:sz w:val="26"/>
          <w:szCs w:val="26"/>
          <w:lang w:val="es-ES"/>
        </w:rPr>
        <w:t>OR,</w:t>
      </w:r>
      <w:r>
        <w:rPr>
          <w:rFonts w:ascii="Arial Narrow" w:hAnsi="Arial Narrow" w:cs="Arial Narrow"/>
          <w:bCs/>
          <w:sz w:val="26"/>
          <w:szCs w:val="26"/>
          <w:lang w:val="es-ES"/>
        </w:rPr>
        <w:t xml:space="preserve"> ha</w:t>
      </w:r>
      <w:r w:rsidR="00B13097">
        <w:rPr>
          <w:rFonts w:ascii="Arial Narrow" w:hAnsi="Arial Narrow" w:cs="Arial Narrow"/>
          <w:bCs/>
          <w:sz w:val="26"/>
          <w:szCs w:val="26"/>
          <w:lang w:val="es-ES"/>
        </w:rPr>
        <w:t>n</w:t>
      </w:r>
      <w:r>
        <w:rPr>
          <w:rFonts w:ascii="Arial Narrow" w:hAnsi="Arial Narrow" w:cs="Arial Narrow"/>
          <w:bCs/>
          <w:sz w:val="26"/>
          <w:szCs w:val="26"/>
          <w:lang w:val="es-ES"/>
        </w:rPr>
        <w:t xml:space="preserve"> rendido </w:t>
      </w:r>
      <w:r w:rsidR="00C014A5">
        <w:rPr>
          <w:rFonts w:ascii="Arial Narrow" w:hAnsi="Arial Narrow" w:cs="Arial Narrow"/>
          <w:bCs/>
          <w:sz w:val="26"/>
          <w:szCs w:val="26"/>
          <w:lang w:val="es-ES"/>
        </w:rPr>
        <w:t>h</w:t>
      </w:r>
      <w:r>
        <w:rPr>
          <w:rFonts w:ascii="Arial Narrow" w:hAnsi="Arial Narrow" w:cs="Arial Narrow"/>
          <w:bCs/>
          <w:sz w:val="26"/>
          <w:szCs w:val="26"/>
          <w:lang w:val="es-ES"/>
        </w:rPr>
        <w:t>omenaje a los que dieron su vida por España</w:t>
      </w:r>
      <w:r w:rsidR="00B12981">
        <w:rPr>
          <w:rFonts w:ascii="Arial Narrow" w:hAnsi="Arial Narrow" w:cs="Arial Narrow"/>
          <w:bCs/>
          <w:sz w:val="26"/>
          <w:szCs w:val="26"/>
          <w:lang w:val="es-ES"/>
        </w:rPr>
        <w:t>,</w:t>
      </w:r>
      <w:r w:rsidR="007A7746">
        <w:rPr>
          <w:rFonts w:ascii="Arial Narrow" w:hAnsi="Arial Narrow" w:cs="Arial Narrow"/>
          <w:bCs/>
          <w:sz w:val="26"/>
          <w:szCs w:val="26"/>
          <w:lang w:val="es-ES"/>
        </w:rPr>
        <w:t xml:space="preserve"> marchando </w:t>
      </w:r>
      <w:r w:rsidR="00B12981">
        <w:rPr>
          <w:rFonts w:ascii="Arial Narrow" w:hAnsi="Arial Narrow" w:cs="Arial Narrow"/>
          <w:bCs/>
          <w:sz w:val="26"/>
          <w:szCs w:val="26"/>
          <w:lang w:val="es-ES"/>
        </w:rPr>
        <w:t xml:space="preserve">a paso lento </w:t>
      </w:r>
      <w:r w:rsidR="00EA4428">
        <w:rPr>
          <w:rFonts w:ascii="Arial Narrow" w:hAnsi="Arial Narrow" w:cs="Arial Narrow"/>
          <w:bCs/>
          <w:sz w:val="26"/>
          <w:szCs w:val="26"/>
          <w:lang w:val="es-ES"/>
        </w:rPr>
        <w:t xml:space="preserve">mientras se </w:t>
      </w:r>
      <w:r w:rsidR="00CD2270">
        <w:rPr>
          <w:rFonts w:ascii="Arial Narrow" w:hAnsi="Arial Narrow" w:cs="Arial Narrow"/>
          <w:bCs/>
          <w:sz w:val="26"/>
          <w:szCs w:val="26"/>
          <w:lang w:val="es-ES"/>
        </w:rPr>
        <w:t>interpretaba</w:t>
      </w:r>
      <w:r w:rsidR="00D50F09">
        <w:rPr>
          <w:rFonts w:ascii="Arial Narrow" w:hAnsi="Arial Narrow" w:cs="Arial Narrow"/>
          <w:bCs/>
          <w:sz w:val="26"/>
          <w:szCs w:val="26"/>
          <w:lang w:val="es-ES"/>
        </w:rPr>
        <w:t xml:space="preserve"> “</w:t>
      </w:r>
      <w:r w:rsidR="00212BAE">
        <w:rPr>
          <w:rFonts w:ascii="Arial Narrow" w:hAnsi="Arial Narrow" w:cs="Arial Narrow"/>
          <w:bCs/>
          <w:sz w:val="26"/>
          <w:szCs w:val="26"/>
          <w:lang w:val="es-ES"/>
        </w:rPr>
        <w:t>L</w:t>
      </w:r>
      <w:r w:rsidR="00D50F09">
        <w:rPr>
          <w:rFonts w:ascii="Arial Narrow" w:hAnsi="Arial Narrow" w:cs="Arial Narrow"/>
          <w:bCs/>
          <w:sz w:val="26"/>
          <w:szCs w:val="26"/>
          <w:lang w:val="es-ES"/>
        </w:rPr>
        <w:t xml:space="preserve">a </w:t>
      </w:r>
      <w:r w:rsidR="00212BAE">
        <w:rPr>
          <w:rFonts w:ascii="Arial Narrow" w:hAnsi="Arial Narrow" w:cs="Arial Narrow"/>
          <w:bCs/>
          <w:sz w:val="26"/>
          <w:szCs w:val="26"/>
          <w:lang w:val="es-ES"/>
        </w:rPr>
        <w:t>muerte no es el fi</w:t>
      </w:r>
      <w:r w:rsidR="00F16B3F">
        <w:rPr>
          <w:rFonts w:ascii="Arial Narrow" w:hAnsi="Arial Narrow" w:cs="Arial Narrow"/>
          <w:bCs/>
          <w:sz w:val="26"/>
          <w:szCs w:val="26"/>
          <w:lang w:val="es-ES"/>
        </w:rPr>
        <w:t>nal</w:t>
      </w:r>
      <w:r w:rsidR="00E010AE">
        <w:rPr>
          <w:rFonts w:ascii="Arial Narrow" w:hAnsi="Arial Narrow" w:cs="Arial Narrow"/>
          <w:bCs/>
          <w:sz w:val="26"/>
          <w:szCs w:val="26"/>
          <w:lang w:val="es-ES"/>
        </w:rPr>
        <w:t>”.</w:t>
      </w:r>
    </w:p>
    <w:p w:rsidR="005E2D87" w:rsidRDefault="005E2D87" w:rsidP="005E2D87">
      <w:pPr>
        <w:pStyle w:val="Textodebloque1"/>
        <w:ind w:left="1701"/>
        <w:rPr>
          <w:rFonts w:ascii="Arial Narrow" w:hAnsi="Arial Narrow" w:cs="Arial Narrow"/>
          <w:bCs/>
          <w:sz w:val="26"/>
          <w:szCs w:val="26"/>
          <w:lang w:val="es-ES"/>
        </w:rPr>
      </w:pPr>
    </w:p>
    <w:p w:rsidR="00480E50" w:rsidRPr="00480E50" w:rsidRDefault="00DE5AE7" w:rsidP="00592E3B">
      <w:pPr>
        <w:pStyle w:val="Textodebloque1"/>
        <w:ind w:left="1701"/>
        <w:rPr>
          <w:rFonts w:ascii="Arial Narrow" w:hAnsi="Arial Narrow" w:cs="Arial Narrow"/>
          <w:bCs/>
          <w:sz w:val="26"/>
          <w:szCs w:val="26"/>
          <w:lang w:val="es-ES"/>
        </w:rPr>
      </w:pPr>
      <w:r>
        <w:rPr>
          <w:rFonts w:ascii="Arial Narrow" w:hAnsi="Arial Narrow" w:cs="Arial Narrow"/>
          <w:bCs/>
          <w:sz w:val="26"/>
          <w:szCs w:val="26"/>
          <w:lang w:val="es-ES"/>
        </w:rPr>
        <w:t>Despu</w:t>
      </w:r>
      <w:r w:rsidR="007F6A57">
        <w:rPr>
          <w:rFonts w:ascii="Arial Narrow" w:hAnsi="Arial Narrow" w:cs="Arial Narrow"/>
          <w:bCs/>
          <w:sz w:val="26"/>
          <w:szCs w:val="26"/>
          <w:lang w:val="es-ES"/>
        </w:rPr>
        <w:t>és</w:t>
      </w:r>
      <w:r w:rsidR="005E2D87">
        <w:rPr>
          <w:rFonts w:ascii="Arial Narrow" w:hAnsi="Arial Narrow" w:cs="Arial Narrow"/>
          <w:bCs/>
          <w:sz w:val="26"/>
          <w:szCs w:val="26"/>
          <w:lang w:val="es-ES"/>
        </w:rPr>
        <w:t xml:space="preserve"> de despedir a</w:t>
      </w:r>
      <w:r w:rsidR="006875F6">
        <w:rPr>
          <w:rFonts w:ascii="Arial Narrow" w:hAnsi="Arial Narrow" w:cs="Arial Narrow"/>
          <w:bCs/>
          <w:sz w:val="26"/>
          <w:szCs w:val="26"/>
          <w:lang w:val="es-ES"/>
        </w:rPr>
        <w:t xml:space="preserve"> </w:t>
      </w:r>
      <w:r w:rsidR="005E2D87">
        <w:rPr>
          <w:rFonts w:ascii="Arial Narrow" w:hAnsi="Arial Narrow" w:cs="Arial Narrow"/>
          <w:bCs/>
          <w:sz w:val="26"/>
          <w:szCs w:val="26"/>
          <w:lang w:val="es-ES"/>
        </w:rPr>
        <w:t>l</w:t>
      </w:r>
      <w:r w:rsidR="006875F6">
        <w:rPr>
          <w:rFonts w:ascii="Arial Narrow" w:hAnsi="Arial Narrow" w:cs="Arial Narrow"/>
          <w:bCs/>
          <w:sz w:val="26"/>
          <w:szCs w:val="26"/>
          <w:lang w:val="es-ES"/>
        </w:rPr>
        <w:t>os</w:t>
      </w:r>
      <w:r w:rsidR="005E2D87">
        <w:rPr>
          <w:rFonts w:ascii="Arial Narrow" w:hAnsi="Arial Narrow" w:cs="Arial Narrow"/>
          <w:bCs/>
          <w:sz w:val="26"/>
          <w:szCs w:val="26"/>
          <w:lang w:val="es-ES"/>
        </w:rPr>
        <w:t xml:space="preserve"> Estan</w:t>
      </w:r>
      <w:r w:rsidR="00DE19FF">
        <w:rPr>
          <w:rFonts w:ascii="Arial Narrow" w:hAnsi="Arial Narrow" w:cs="Arial Narrow"/>
          <w:bCs/>
          <w:sz w:val="26"/>
          <w:szCs w:val="26"/>
          <w:lang w:val="es-ES"/>
        </w:rPr>
        <w:t>darte</w:t>
      </w:r>
      <w:r w:rsidR="006875F6">
        <w:rPr>
          <w:rFonts w:ascii="Arial Narrow" w:hAnsi="Arial Narrow" w:cs="Arial Narrow"/>
          <w:bCs/>
          <w:sz w:val="26"/>
          <w:szCs w:val="26"/>
          <w:lang w:val="es-ES"/>
        </w:rPr>
        <w:t>s</w:t>
      </w:r>
      <w:r w:rsidR="00DE19FF">
        <w:rPr>
          <w:rFonts w:ascii="Arial Narrow" w:hAnsi="Arial Narrow" w:cs="Arial Narrow"/>
          <w:bCs/>
          <w:sz w:val="26"/>
          <w:szCs w:val="26"/>
          <w:lang w:val="es-ES"/>
        </w:rPr>
        <w:t xml:space="preserve">, la Unidad de honores del GCAC </w:t>
      </w:r>
      <w:r w:rsidR="006875F6">
        <w:rPr>
          <w:rFonts w:ascii="Arial Narrow" w:hAnsi="Arial Narrow" w:cs="Arial Narrow"/>
          <w:bCs/>
          <w:sz w:val="26"/>
          <w:szCs w:val="26"/>
          <w:lang w:val="es-ES"/>
        </w:rPr>
        <w:t>“</w:t>
      </w:r>
      <w:r w:rsidR="00DE19FF">
        <w:rPr>
          <w:rFonts w:ascii="Arial Narrow" w:hAnsi="Arial Narrow" w:cs="Arial Narrow"/>
          <w:bCs/>
          <w:sz w:val="26"/>
          <w:szCs w:val="26"/>
          <w:lang w:val="es-ES"/>
        </w:rPr>
        <w:t>Villaviciosa</w:t>
      </w:r>
      <w:r w:rsidR="006875F6">
        <w:rPr>
          <w:rFonts w:ascii="Arial Narrow" w:hAnsi="Arial Narrow" w:cs="Arial Narrow"/>
          <w:bCs/>
          <w:sz w:val="26"/>
          <w:szCs w:val="26"/>
          <w:lang w:val="es-ES"/>
        </w:rPr>
        <w:t>”</w:t>
      </w:r>
      <w:r w:rsidR="00DE19FF">
        <w:rPr>
          <w:rFonts w:ascii="Arial Narrow" w:hAnsi="Arial Narrow" w:cs="Arial Narrow"/>
          <w:bCs/>
          <w:sz w:val="26"/>
          <w:szCs w:val="26"/>
          <w:lang w:val="es-ES"/>
        </w:rPr>
        <w:t xml:space="preserve"> II/61</w:t>
      </w:r>
      <w:r w:rsidR="00827579">
        <w:rPr>
          <w:rFonts w:ascii="Arial Narrow" w:hAnsi="Arial Narrow" w:cs="Arial Narrow"/>
          <w:bCs/>
          <w:sz w:val="26"/>
          <w:szCs w:val="26"/>
          <w:lang w:val="es-ES"/>
        </w:rPr>
        <w:t xml:space="preserve">, la Unidad de Música del Cuartel General de la División “San Marcial” y </w:t>
      </w:r>
      <w:r w:rsidR="006875F6">
        <w:rPr>
          <w:rFonts w:ascii="Arial Narrow" w:hAnsi="Arial Narrow" w:cs="Arial Narrow"/>
          <w:bCs/>
          <w:sz w:val="26"/>
          <w:szCs w:val="26"/>
          <w:lang w:val="es-ES"/>
        </w:rPr>
        <w:t>un</w:t>
      </w:r>
      <w:r w:rsidR="00827579">
        <w:rPr>
          <w:rFonts w:ascii="Arial Narrow" w:hAnsi="Arial Narrow" w:cs="Arial Narrow"/>
          <w:bCs/>
          <w:sz w:val="26"/>
          <w:szCs w:val="26"/>
          <w:lang w:val="es-ES"/>
        </w:rPr>
        <w:t>a Escuadra de Batidores</w:t>
      </w:r>
      <w:r w:rsidR="005E2D87">
        <w:rPr>
          <w:rFonts w:ascii="Arial Narrow" w:hAnsi="Arial Narrow" w:cs="Arial Narrow"/>
          <w:bCs/>
          <w:sz w:val="26"/>
          <w:szCs w:val="26"/>
          <w:lang w:val="es-ES"/>
        </w:rPr>
        <w:t xml:space="preserve"> han desfilado ante las autoridades</w:t>
      </w:r>
      <w:r w:rsidR="000649C3">
        <w:rPr>
          <w:rFonts w:ascii="Arial Narrow" w:hAnsi="Arial Narrow" w:cs="Arial Narrow"/>
          <w:bCs/>
          <w:sz w:val="26"/>
          <w:szCs w:val="26"/>
          <w:lang w:val="es-ES"/>
        </w:rPr>
        <w:t>, los jurandos</w:t>
      </w:r>
      <w:r w:rsidR="005E2D87">
        <w:rPr>
          <w:rFonts w:ascii="Arial Narrow" w:hAnsi="Arial Narrow" w:cs="Arial Narrow"/>
          <w:bCs/>
          <w:sz w:val="26"/>
          <w:szCs w:val="26"/>
          <w:lang w:val="es-ES"/>
        </w:rPr>
        <w:t xml:space="preserve"> y el numeroso público asistente</w:t>
      </w:r>
      <w:r w:rsidR="006875F6">
        <w:rPr>
          <w:rFonts w:ascii="Arial Narrow" w:hAnsi="Arial Narrow" w:cs="Arial Narrow"/>
          <w:bCs/>
          <w:sz w:val="26"/>
          <w:szCs w:val="26"/>
          <w:lang w:val="es-ES"/>
        </w:rPr>
        <w:t>,</w:t>
      </w:r>
      <w:r w:rsidR="005E2D87">
        <w:rPr>
          <w:rFonts w:ascii="Arial Narrow" w:hAnsi="Arial Narrow" w:cs="Arial Narrow"/>
          <w:bCs/>
          <w:sz w:val="26"/>
          <w:szCs w:val="26"/>
          <w:lang w:val="es-ES"/>
        </w:rPr>
        <w:t xml:space="preserve"> que ha roto en aplausos a su paso</w:t>
      </w:r>
      <w:r w:rsidR="00C33B8E">
        <w:rPr>
          <w:rFonts w:ascii="Arial Narrow" w:hAnsi="Arial Narrow" w:cs="Arial Narrow"/>
          <w:bCs/>
          <w:sz w:val="26"/>
          <w:szCs w:val="26"/>
          <w:lang w:val="es-ES"/>
        </w:rPr>
        <w:t>, finalizando</w:t>
      </w:r>
      <w:r w:rsidR="008C0618">
        <w:rPr>
          <w:rFonts w:ascii="Arial Narrow" w:hAnsi="Arial Narrow" w:cs="Arial Narrow"/>
          <w:bCs/>
          <w:sz w:val="26"/>
          <w:szCs w:val="26"/>
          <w:lang w:val="es-ES"/>
        </w:rPr>
        <w:t xml:space="preserve"> así </w:t>
      </w:r>
      <w:r w:rsidR="00C33B8E">
        <w:rPr>
          <w:rFonts w:ascii="Arial Narrow" w:hAnsi="Arial Narrow" w:cs="Arial Narrow"/>
          <w:bCs/>
          <w:sz w:val="26"/>
          <w:szCs w:val="26"/>
          <w:lang w:val="es-ES"/>
        </w:rPr>
        <w:t xml:space="preserve">el </w:t>
      </w:r>
      <w:r w:rsidR="000F129E">
        <w:rPr>
          <w:rFonts w:ascii="Arial Narrow" w:hAnsi="Arial Narrow" w:cs="Arial Narrow"/>
          <w:bCs/>
          <w:sz w:val="26"/>
          <w:szCs w:val="26"/>
          <w:lang w:val="es-ES"/>
        </w:rPr>
        <w:t xml:space="preserve">acto militar. </w:t>
      </w:r>
    </w:p>
    <w:bookmarkEnd w:id="0"/>
    <w:p w:rsidR="005B04E0" w:rsidRDefault="005B04E0">
      <w:pPr>
        <w:pStyle w:val="Textodebloque1"/>
        <w:ind w:left="1701"/>
      </w:pPr>
    </w:p>
    <w:p w:rsidR="005B04E0" w:rsidRDefault="005B04E0">
      <w:pPr>
        <w:pStyle w:val="NormalWeb"/>
        <w:spacing w:before="0" w:after="0" w:line="260" w:lineRule="atLeast"/>
        <w:ind w:left="1701"/>
        <w:jc w:val="both"/>
      </w:pPr>
    </w:p>
    <w:sectPr w:rsidR="005B04E0">
      <w:headerReference w:type="default" r:id="rId7"/>
      <w:footerReference w:type="default" r:id="rId8"/>
      <w:pgSz w:w="11906" w:h="16838"/>
      <w:pgMar w:top="199" w:right="991" w:bottom="1560" w:left="340" w:header="143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FD" w:rsidRDefault="004303FD">
      <w:r>
        <w:separator/>
      </w:r>
    </w:p>
  </w:endnote>
  <w:endnote w:type="continuationSeparator" w:id="0">
    <w:p w:rsidR="004303FD" w:rsidRDefault="0043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MT">
    <w:charset w:val="00"/>
    <w:family w:val="auto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Microsoft Sans Serif"/>
    <w:charset w:val="00"/>
    <w:family w:val="swiss"/>
    <w:pitch w:val="variable"/>
    <w:sig w:usb0="00000000" w:usb1="00000000" w:usb2="00000000" w:usb3="00000000" w:csb0="000100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35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6379"/>
      <w:gridCol w:w="2126"/>
    </w:tblGrid>
    <w:tr w:rsidR="005B04E0">
      <w:trPr>
        <w:cantSplit/>
        <w:trHeight w:val="120"/>
      </w:trPr>
      <w:tc>
        <w:tcPr>
          <w:tcW w:w="2551" w:type="dxa"/>
          <w:shd w:val="clear" w:color="auto" w:fill="auto"/>
          <w:vAlign w:val="center"/>
        </w:tcPr>
        <w:p w:rsidR="005B04E0" w:rsidRDefault="005B04E0">
          <w:pPr>
            <w:pStyle w:val="Encabezado"/>
          </w:pPr>
          <w:r>
            <w:rPr>
              <w:rFonts w:ascii="Gill Sans MT" w:hAnsi="Gill Sans MT" w:cs="Gill Sans MT"/>
              <w:sz w:val="10"/>
              <w:bdr w:val="single" w:sz="4" w:space="0" w:color="000000"/>
            </w:rPr>
            <w:t>CORREO ELECTRÓNICO</w:t>
          </w:r>
        </w:p>
        <w:p w:rsidR="005B04E0" w:rsidRDefault="005B04E0">
          <w:pPr>
            <w:pStyle w:val="Encabezado"/>
            <w:tabs>
              <w:tab w:val="left" w:pos="708"/>
            </w:tabs>
          </w:pPr>
          <w:r>
            <w:rPr>
              <w:rFonts w:ascii="Arial Narrow" w:hAnsi="Arial Narrow" w:cs="Arial Narrow"/>
              <w:sz w:val="22"/>
            </w:rPr>
            <w:t>ocpsuigenor@et.mde.es</w:t>
          </w:r>
        </w:p>
        <w:p w:rsidR="005B04E0" w:rsidRDefault="005B04E0">
          <w:pPr>
            <w:pStyle w:val="Encabezado"/>
            <w:rPr>
              <w:rFonts w:ascii="Arial Narrow" w:hAnsi="Arial Narrow" w:cs="Arial Narrow"/>
              <w:sz w:val="10"/>
              <w:lang w:val="es-ES_tradnl"/>
            </w:rPr>
          </w:pPr>
        </w:p>
      </w:tc>
      <w:tc>
        <w:tcPr>
          <w:tcW w:w="6379" w:type="dxa"/>
          <w:shd w:val="clear" w:color="auto" w:fill="auto"/>
        </w:tcPr>
        <w:p w:rsidR="005B04E0" w:rsidRDefault="005B04E0">
          <w:pPr>
            <w:jc w:val="center"/>
          </w:pPr>
          <w:r>
            <w:rPr>
              <w:rFonts w:ascii="Arial Narrow" w:hAnsi="Arial Narrow" w:cs="Arial Narrow"/>
              <w:sz w:val="18"/>
            </w:rPr>
            <w:t>Esta información puede ser usada en parte o en su integridad sin necesidad de citar fuentes</w:t>
          </w:r>
        </w:p>
      </w:tc>
      <w:tc>
        <w:tcPr>
          <w:tcW w:w="2126" w:type="dxa"/>
          <w:vMerge w:val="restart"/>
          <w:tcBorders>
            <w:left w:val="single" w:sz="4" w:space="0" w:color="000000"/>
          </w:tcBorders>
          <w:shd w:val="clear" w:color="auto" w:fill="auto"/>
        </w:tcPr>
        <w:p w:rsidR="005B04E0" w:rsidRDefault="005B04E0">
          <w:pPr>
            <w:ind w:left="74"/>
            <w:jc w:val="both"/>
          </w:pPr>
          <w:r>
            <w:rPr>
              <w:rFonts w:ascii="Gill Sans MT" w:hAnsi="Gill Sans MT" w:cs="Gill Sans MT"/>
              <w:bCs/>
              <w:sz w:val="16"/>
            </w:rPr>
            <w:t>PLAZA SAN PABLO, 1</w:t>
          </w:r>
        </w:p>
        <w:p w:rsidR="005B04E0" w:rsidRDefault="005B04E0">
          <w:pPr>
            <w:ind w:left="72"/>
            <w:jc w:val="both"/>
          </w:pPr>
          <w:r>
            <w:rPr>
              <w:rFonts w:ascii="Gill Sans MT" w:hAnsi="Gill Sans MT" w:cs="Gill Sans MT"/>
              <w:bCs/>
              <w:sz w:val="16"/>
              <w:u w:val="single"/>
            </w:rPr>
            <w:t>47011-VALLADOLID</w:t>
          </w:r>
        </w:p>
        <w:p w:rsidR="005B04E0" w:rsidRDefault="005B04E0">
          <w:pPr>
            <w:ind w:left="72"/>
            <w:jc w:val="both"/>
          </w:pPr>
          <w:r>
            <w:rPr>
              <w:rFonts w:ascii="Gill Sans MT" w:hAnsi="Gill Sans MT" w:cs="Gill Sans MT"/>
              <w:sz w:val="16"/>
            </w:rPr>
            <w:t xml:space="preserve">TEL:   983 327058      </w:t>
          </w:r>
        </w:p>
        <w:p w:rsidR="005B04E0" w:rsidRDefault="005B04E0">
          <w:pPr>
            <w:ind w:left="72"/>
            <w:jc w:val="both"/>
          </w:pPr>
          <w:r>
            <w:rPr>
              <w:rFonts w:ascii="Gill Sans MT" w:eastAsia="Gill Sans MT" w:hAnsi="Gill Sans MT" w:cs="Gill Sans MT"/>
              <w:sz w:val="16"/>
            </w:rPr>
            <w:t xml:space="preserve">          </w:t>
          </w:r>
          <w:r>
            <w:rPr>
              <w:rFonts w:ascii="Gill Sans MT" w:hAnsi="Gill Sans MT" w:cs="Gill Sans MT"/>
              <w:sz w:val="16"/>
            </w:rPr>
            <w:t>626 483262</w:t>
          </w:r>
        </w:p>
        <w:p w:rsidR="005B04E0" w:rsidRDefault="005B04E0">
          <w:pPr>
            <w:spacing w:after="120"/>
            <w:ind w:left="74"/>
          </w:pPr>
          <w:r>
            <w:rPr>
              <w:rFonts w:ascii="Gill Sans MT" w:hAnsi="Gill Sans MT" w:cs="Gill Sans MT"/>
              <w:sz w:val="16"/>
            </w:rPr>
            <w:t>FAX:   983 327085</w:t>
          </w:r>
        </w:p>
      </w:tc>
    </w:tr>
    <w:tr w:rsidR="005B04E0">
      <w:trPr>
        <w:cantSplit/>
        <w:trHeight w:val="120"/>
      </w:trPr>
      <w:tc>
        <w:tcPr>
          <w:tcW w:w="2551" w:type="dxa"/>
          <w:shd w:val="clear" w:color="auto" w:fill="auto"/>
        </w:tcPr>
        <w:p w:rsidR="005B04E0" w:rsidRDefault="005B04E0">
          <w:pPr>
            <w:spacing w:line="240" w:lineRule="atLeast"/>
          </w:pPr>
          <w:r>
            <w:t xml:space="preserve">Página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20B21">
            <w:rPr>
              <w:noProof/>
            </w:rPr>
            <w:t>1</w:t>
          </w:r>
          <w:r>
            <w:fldChar w:fldCharType="end"/>
          </w:r>
          <w:r>
            <w:t xml:space="preserve"> de 1</w:t>
          </w:r>
        </w:p>
      </w:tc>
      <w:tc>
        <w:tcPr>
          <w:tcW w:w="6379" w:type="dxa"/>
          <w:shd w:val="clear" w:color="auto" w:fill="auto"/>
        </w:tcPr>
        <w:p w:rsidR="005B04E0" w:rsidRDefault="005B04E0">
          <w:pPr>
            <w:jc w:val="center"/>
          </w:pPr>
          <w:r>
            <w:rPr>
              <w:rFonts w:ascii="Arial Narrow" w:hAnsi="Arial Narrow" w:cs="Arial Narrow"/>
              <w:b/>
              <w:sz w:val="22"/>
            </w:rPr>
            <w:t>www.ejercito.mde.es</w:t>
          </w:r>
        </w:p>
      </w:tc>
      <w:tc>
        <w:tcPr>
          <w:tcW w:w="2126" w:type="dxa"/>
          <w:vMerge/>
          <w:tcBorders>
            <w:left w:val="single" w:sz="4" w:space="0" w:color="000000"/>
          </w:tcBorders>
          <w:shd w:val="clear" w:color="auto" w:fill="auto"/>
        </w:tcPr>
        <w:p w:rsidR="005B04E0" w:rsidRDefault="005B04E0">
          <w:pPr>
            <w:snapToGrid w:val="0"/>
            <w:rPr>
              <w:rFonts w:ascii="Arial Narrow" w:hAnsi="Arial Narrow" w:cs="Arial Narrow"/>
              <w:b/>
              <w:sz w:val="22"/>
            </w:rPr>
          </w:pPr>
        </w:p>
      </w:tc>
    </w:tr>
  </w:tbl>
  <w:p w:rsidR="005B04E0" w:rsidRDefault="005B04E0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FD" w:rsidRDefault="004303FD">
      <w:r>
        <w:separator/>
      </w:r>
    </w:p>
  </w:footnote>
  <w:footnote w:type="continuationSeparator" w:id="0">
    <w:p w:rsidR="004303FD" w:rsidRDefault="00430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4E0" w:rsidRDefault="005B04E0"/>
  <w:p w:rsidR="005B04E0" w:rsidRDefault="005B04E0"/>
  <w:tbl>
    <w:tblPr>
      <w:tblW w:w="0" w:type="auto"/>
      <w:tblInd w:w="2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46"/>
      <w:gridCol w:w="5741"/>
      <w:gridCol w:w="4323"/>
      <w:gridCol w:w="993"/>
    </w:tblGrid>
    <w:tr w:rsidR="005B04E0">
      <w:trPr>
        <w:cantSplit/>
        <w:trHeight w:val="543"/>
      </w:trPr>
      <w:tc>
        <w:tcPr>
          <w:tcW w:w="1346" w:type="dxa"/>
          <w:vMerge w:val="restart"/>
          <w:shd w:val="clear" w:color="auto" w:fill="auto"/>
        </w:tcPr>
        <w:p w:rsidR="005B04E0" w:rsidRDefault="00C20B21">
          <w:pPr>
            <w:pStyle w:val="Encabezado"/>
            <w:rPr>
              <w:rFonts w:ascii="Gill Sans MT" w:hAnsi="Gill Sans MT" w:cs="Gill Sans MT"/>
              <w:sz w:val="22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95pt;height:59.15pt" filled="t">
                <v:fill opacity="0" color2="black"/>
                <v:imagedata r:id="rId1" o:title="" croptop="-57f" cropbottom="-57f" cropleft="-60f" cropright="-60f"/>
              </v:shape>
            </w:pict>
          </w:r>
        </w:p>
      </w:tc>
      <w:tc>
        <w:tcPr>
          <w:tcW w:w="5741" w:type="dxa"/>
          <w:vMerge w:val="restart"/>
          <w:shd w:val="clear" w:color="auto" w:fill="auto"/>
        </w:tcPr>
        <w:p w:rsidR="005B04E0" w:rsidRDefault="005B04E0">
          <w:pPr>
            <w:spacing w:before="360"/>
          </w:pPr>
          <w:r>
            <w:rPr>
              <w:rFonts w:ascii="Gill Sans MT" w:hAnsi="Gill Sans MT" w:cs="Gill Sans MT"/>
              <w:sz w:val="22"/>
            </w:rPr>
            <w:t xml:space="preserve">MINISTERIO </w:t>
          </w:r>
        </w:p>
        <w:p w:rsidR="005B04E0" w:rsidRDefault="005B04E0">
          <w:pPr>
            <w:pStyle w:val="Encabezado"/>
            <w:tabs>
              <w:tab w:val="left" w:pos="4350"/>
            </w:tabs>
          </w:pPr>
          <w:r>
            <w:rPr>
              <w:rFonts w:ascii="Gill Sans MT" w:hAnsi="Gill Sans MT" w:cs="Gill Sans MT"/>
              <w:sz w:val="22"/>
            </w:rPr>
            <w:t>DE DEFENSA</w:t>
          </w:r>
          <w:r>
            <w:rPr>
              <w:rFonts w:ascii="Gill Sans MT" w:hAnsi="Gill Sans MT" w:cs="Gill Sans MT"/>
              <w:sz w:val="22"/>
            </w:rPr>
            <w:tab/>
          </w:r>
        </w:p>
      </w:tc>
      <w:tc>
        <w:tcPr>
          <w:tcW w:w="4323" w:type="dxa"/>
          <w:shd w:val="clear" w:color="auto" w:fill="C0C0C0"/>
        </w:tcPr>
        <w:p w:rsidR="005B04E0" w:rsidRDefault="005B04E0">
          <w:pPr>
            <w:pStyle w:val="Encabezado"/>
            <w:tabs>
              <w:tab w:val="left" w:pos="6521"/>
            </w:tabs>
            <w:snapToGrid w:val="0"/>
            <w:ind w:left="210" w:hanging="210"/>
            <w:jc w:val="center"/>
            <w:rPr>
              <w:rFonts w:ascii="Gill Sans MT" w:hAnsi="Gill Sans MT" w:cs="Gill Sans MT"/>
              <w:kern w:val="2"/>
              <w:sz w:val="14"/>
            </w:rPr>
          </w:pPr>
        </w:p>
        <w:p w:rsidR="005B04E0" w:rsidRDefault="005B04E0">
          <w:pPr>
            <w:pStyle w:val="Encabezado"/>
            <w:tabs>
              <w:tab w:val="left" w:pos="6521"/>
            </w:tabs>
            <w:ind w:left="210" w:hanging="210"/>
            <w:jc w:val="center"/>
          </w:pPr>
          <w:r>
            <w:rPr>
              <w:rFonts w:ascii="Gill Sans MT" w:hAnsi="Gill Sans MT" w:cs="Gill Sans MT"/>
              <w:kern w:val="2"/>
              <w:sz w:val="14"/>
            </w:rPr>
            <w:t>DIRECCIÓN GENERAL DE COMUNICACIÓN</w:t>
          </w:r>
        </w:p>
        <w:p w:rsidR="005B04E0" w:rsidRDefault="005B04E0">
          <w:pPr>
            <w:pStyle w:val="Encabezado"/>
            <w:tabs>
              <w:tab w:val="left" w:pos="6521"/>
            </w:tabs>
            <w:ind w:left="210" w:hanging="210"/>
            <w:jc w:val="center"/>
          </w:pPr>
          <w:r>
            <w:rPr>
              <w:rFonts w:ascii="Gill Sans MT" w:hAnsi="Gill Sans MT" w:cs="Gill Sans MT"/>
              <w:kern w:val="2"/>
              <w:sz w:val="14"/>
            </w:rPr>
            <w:t>EJÉRCITO DE TIERRA</w:t>
          </w:r>
        </w:p>
        <w:p w:rsidR="005B04E0" w:rsidRDefault="005B04E0">
          <w:pPr>
            <w:pStyle w:val="Encabezado"/>
            <w:tabs>
              <w:tab w:val="left" w:pos="6521"/>
            </w:tabs>
            <w:ind w:left="210" w:hanging="210"/>
            <w:jc w:val="center"/>
          </w:pPr>
          <w:r>
            <w:rPr>
              <w:rFonts w:ascii="Gill Sans MT" w:hAnsi="Gill Sans MT" w:cs="Gill Sans MT"/>
              <w:kern w:val="2"/>
              <w:sz w:val="14"/>
            </w:rPr>
            <w:t>INSPECCIÓN GENERAL DEL EJÉRCITO</w:t>
          </w:r>
        </w:p>
        <w:p w:rsidR="005B04E0" w:rsidRDefault="005B04E0">
          <w:pPr>
            <w:pStyle w:val="Encabezado"/>
            <w:tabs>
              <w:tab w:val="left" w:pos="6521"/>
            </w:tabs>
            <w:ind w:left="210" w:hanging="210"/>
            <w:jc w:val="center"/>
          </w:pPr>
          <w:r>
            <w:rPr>
              <w:rFonts w:ascii="Gill Sans MT" w:hAnsi="Gill Sans MT" w:cs="Gill Sans MT"/>
              <w:kern w:val="2"/>
              <w:sz w:val="14"/>
            </w:rPr>
            <w:t>CUARTA SUBINSPECCIÓN GENERAL DEL EJÉRCITO</w:t>
          </w:r>
        </w:p>
        <w:p w:rsidR="005B04E0" w:rsidRDefault="005B04E0">
          <w:pPr>
            <w:pStyle w:val="Encabezado"/>
            <w:tabs>
              <w:tab w:val="left" w:pos="6521"/>
            </w:tabs>
            <w:ind w:left="210" w:hanging="210"/>
            <w:jc w:val="center"/>
          </w:pPr>
          <w:r>
            <w:rPr>
              <w:rFonts w:ascii="Gill Sans MT" w:hAnsi="Gill Sans MT" w:cs="Gill Sans MT"/>
              <w:kern w:val="2"/>
              <w:sz w:val="14"/>
            </w:rPr>
            <w:t>(NOROESTE)</w:t>
          </w:r>
        </w:p>
      </w:tc>
      <w:tc>
        <w:tcPr>
          <w:tcW w:w="993" w:type="dxa"/>
          <w:shd w:val="clear" w:color="auto" w:fill="auto"/>
        </w:tcPr>
        <w:p w:rsidR="005B04E0" w:rsidRDefault="005B04E0">
          <w:pPr>
            <w:snapToGrid w:val="0"/>
          </w:pPr>
        </w:p>
      </w:tc>
    </w:tr>
    <w:tr w:rsidR="005B04E0">
      <w:tblPrEx>
        <w:tblCellMar>
          <w:left w:w="70" w:type="dxa"/>
          <w:right w:w="70" w:type="dxa"/>
        </w:tblCellMar>
      </w:tblPrEx>
      <w:trPr>
        <w:cantSplit/>
        <w:trHeight w:val="40"/>
      </w:trPr>
      <w:tc>
        <w:tcPr>
          <w:tcW w:w="1346" w:type="dxa"/>
          <w:vMerge/>
          <w:shd w:val="clear" w:color="auto" w:fill="auto"/>
        </w:tcPr>
        <w:p w:rsidR="005B04E0" w:rsidRDefault="005B04E0">
          <w:pPr>
            <w:pStyle w:val="Encabezado"/>
            <w:tabs>
              <w:tab w:val="left" w:pos="2127"/>
              <w:tab w:val="left" w:pos="6521"/>
            </w:tabs>
            <w:snapToGrid w:val="0"/>
          </w:pPr>
        </w:p>
      </w:tc>
      <w:tc>
        <w:tcPr>
          <w:tcW w:w="5741" w:type="dxa"/>
          <w:vMerge/>
          <w:shd w:val="clear" w:color="auto" w:fill="auto"/>
        </w:tcPr>
        <w:p w:rsidR="005B04E0" w:rsidRDefault="005B04E0">
          <w:pPr>
            <w:pStyle w:val="Encabezado"/>
            <w:tabs>
              <w:tab w:val="left" w:pos="2127"/>
              <w:tab w:val="left" w:pos="6521"/>
            </w:tabs>
            <w:snapToGrid w:val="0"/>
          </w:pPr>
        </w:p>
      </w:tc>
      <w:tc>
        <w:tcPr>
          <w:tcW w:w="5316" w:type="dxa"/>
          <w:gridSpan w:val="2"/>
          <w:shd w:val="clear" w:color="auto" w:fill="auto"/>
          <w:vAlign w:val="center"/>
        </w:tcPr>
        <w:p w:rsidR="005B04E0" w:rsidRDefault="005B04E0">
          <w:pPr>
            <w:pStyle w:val="Encabezado"/>
            <w:tabs>
              <w:tab w:val="left" w:pos="6521"/>
            </w:tabs>
            <w:snapToGrid w:val="0"/>
            <w:spacing w:after="240"/>
            <w:ind w:right="1418"/>
            <w:rPr>
              <w:kern w:val="2"/>
              <w:sz w:val="12"/>
              <w:szCs w:val="12"/>
            </w:rPr>
          </w:pPr>
        </w:p>
        <w:p w:rsidR="005B04E0" w:rsidRDefault="005B04E0">
          <w:pPr>
            <w:pStyle w:val="Encabezado"/>
            <w:tabs>
              <w:tab w:val="left" w:pos="6521"/>
            </w:tabs>
            <w:spacing w:after="240"/>
            <w:ind w:right="1418"/>
            <w:jc w:val="center"/>
          </w:pPr>
          <w:r>
            <w:rPr>
              <w:kern w:val="2"/>
              <w:sz w:val="12"/>
              <w:szCs w:val="12"/>
            </w:rPr>
            <w:t>OFICINA DE COMUNICACIÓN</w:t>
          </w:r>
        </w:p>
      </w:tc>
    </w:tr>
  </w:tbl>
  <w:p w:rsidR="005B04E0" w:rsidRDefault="005B04E0">
    <w:pPr>
      <w:pStyle w:val="Encabezado"/>
      <w:tabs>
        <w:tab w:val="left" w:pos="2127"/>
        <w:tab w:val="left" w:pos="6521"/>
      </w:tabs>
      <w:ind w:firstLine="227"/>
      <w:rPr>
        <w:rFonts w:ascii="Gill Sans MT" w:hAnsi="Gill Sans MT" w:cs="Gill Sans MT"/>
        <w:sz w:val="16"/>
      </w:rPr>
    </w:pPr>
  </w:p>
  <w:p w:rsidR="005B04E0" w:rsidRDefault="005F11A7">
    <w:pPr>
      <w:pStyle w:val="Encabezado"/>
      <w:tabs>
        <w:tab w:val="left" w:pos="2127"/>
        <w:tab w:val="left" w:pos="6521"/>
      </w:tabs>
      <w:ind w:firstLine="227"/>
      <w:rPr>
        <w:rFonts w:ascii="Gill Sans MT" w:hAnsi="Gill Sans MT" w:cs="Gill Sans MT"/>
        <w:sz w:val="16"/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-360045</wp:posOffset>
              </wp:positionH>
              <wp:positionV relativeFrom="page">
                <wp:posOffset>3564890</wp:posOffset>
              </wp:positionV>
              <wp:extent cx="436245" cy="1270"/>
              <wp:effectExtent l="19050" t="19050" r="20955" b="17780"/>
              <wp:wrapNone/>
              <wp:docPr id="9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36245" cy="127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3254D64" id=" 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0.7pt" to="6pt,280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" strokeweight=".26mm">
              <v:stroke joinstyle="miter" endcap="square"/>
              <o:lock v:ext="edit" shapetype="f"/>
              <w10:wrap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7223760</wp:posOffset>
              </wp:positionV>
              <wp:extent cx="274320" cy="0"/>
              <wp:effectExtent l="19050" t="19050" r="11430" b="19050"/>
              <wp:wrapTopAndBottom/>
              <wp:docPr id="8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FDDC765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8.8pt" to="21.6pt,568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" strokeweight=".26mm">
              <v:stroke joinstyle="miter" endcap="square"/>
              <o:lock v:ext="edit" shapetype="f"/>
              <w10:wrap type="topAndBottom" anchorx="page"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-360045</wp:posOffset>
              </wp:positionH>
              <wp:positionV relativeFrom="page">
                <wp:posOffset>3564890</wp:posOffset>
              </wp:positionV>
              <wp:extent cx="436245" cy="1270"/>
              <wp:effectExtent l="19050" t="19050" r="20955" b="17780"/>
              <wp:wrapNone/>
              <wp:docPr id="7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36245" cy="127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37BC3ED" id="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5pt,280.7pt" to="6pt,280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" strokeweight=".26mm">
              <v:stroke joinstyle="miter" endcap="square"/>
              <o:lock v:ext="edit" shapetype="f"/>
              <w10:wrap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7223760</wp:posOffset>
              </wp:positionV>
              <wp:extent cx="274320" cy="0"/>
              <wp:effectExtent l="19050" t="19050" r="11430" b="19050"/>
              <wp:wrapTopAndBottom/>
              <wp:docPr id="6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1BD2C24" id="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8.8pt" to="21.6pt,568.8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" strokeweight=".26mm">
              <v:stroke joinstyle="miter" endcap="square"/>
              <o:lock v:ext="edit" shapetype="f"/>
              <w10:wrap type="topAndBottom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0"/>
        </w:tabs>
        <w:ind w:left="2345" w:hanging="360"/>
      </w:pPr>
      <w:rPr>
        <w:rFonts w:ascii="Arial Narrow" w:hAnsi="Arial Narrow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5F"/>
    <w:rsid w:val="000649C3"/>
    <w:rsid w:val="000A0A54"/>
    <w:rsid w:val="000B55E1"/>
    <w:rsid w:val="000E7196"/>
    <w:rsid w:val="000F129E"/>
    <w:rsid w:val="00100457"/>
    <w:rsid w:val="00112FF5"/>
    <w:rsid w:val="0013102B"/>
    <w:rsid w:val="0014322A"/>
    <w:rsid w:val="001E0EAB"/>
    <w:rsid w:val="00212BAE"/>
    <w:rsid w:val="00234C5F"/>
    <w:rsid w:val="002F7C6B"/>
    <w:rsid w:val="003122D1"/>
    <w:rsid w:val="00312A0C"/>
    <w:rsid w:val="003436A2"/>
    <w:rsid w:val="00387335"/>
    <w:rsid w:val="00394027"/>
    <w:rsid w:val="00396F42"/>
    <w:rsid w:val="003F3C5A"/>
    <w:rsid w:val="004303FD"/>
    <w:rsid w:val="00443239"/>
    <w:rsid w:val="00480E50"/>
    <w:rsid w:val="00515457"/>
    <w:rsid w:val="00561721"/>
    <w:rsid w:val="00592E3B"/>
    <w:rsid w:val="005B04E0"/>
    <w:rsid w:val="005E2D87"/>
    <w:rsid w:val="005F11A7"/>
    <w:rsid w:val="005F7BFF"/>
    <w:rsid w:val="006167CF"/>
    <w:rsid w:val="00683DCE"/>
    <w:rsid w:val="006875F6"/>
    <w:rsid w:val="006B0640"/>
    <w:rsid w:val="007045A2"/>
    <w:rsid w:val="00710A67"/>
    <w:rsid w:val="00714E9C"/>
    <w:rsid w:val="00715F93"/>
    <w:rsid w:val="00777BB0"/>
    <w:rsid w:val="007822FF"/>
    <w:rsid w:val="007A7746"/>
    <w:rsid w:val="007B63A2"/>
    <w:rsid w:val="007C3D73"/>
    <w:rsid w:val="007F6A57"/>
    <w:rsid w:val="0082109E"/>
    <w:rsid w:val="00827579"/>
    <w:rsid w:val="008C0618"/>
    <w:rsid w:val="008D3D50"/>
    <w:rsid w:val="00904831"/>
    <w:rsid w:val="00937BF7"/>
    <w:rsid w:val="00960A21"/>
    <w:rsid w:val="009A6669"/>
    <w:rsid w:val="009C6D09"/>
    <w:rsid w:val="009F738D"/>
    <w:rsid w:val="00A2457B"/>
    <w:rsid w:val="00A26FB8"/>
    <w:rsid w:val="00A5336B"/>
    <w:rsid w:val="00A77C06"/>
    <w:rsid w:val="00AD131D"/>
    <w:rsid w:val="00B12981"/>
    <w:rsid w:val="00B13097"/>
    <w:rsid w:val="00B158EB"/>
    <w:rsid w:val="00BE1BE5"/>
    <w:rsid w:val="00C014A5"/>
    <w:rsid w:val="00C1474B"/>
    <w:rsid w:val="00C20B21"/>
    <w:rsid w:val="00C33B8E"/>
    <w:rsid w:val="00C44768"/>
    <w:rsid w:val="00C72FE1"/>
    <w:rsid w:val="00C81015"/>
    <w:rsid w:val="00C93A54"/>
    <w:rsid w:val="00C972AF"/>
    <w:rsid w:val="00CA4396"/>
    <w:rsid w:val="00CB4A63"/>
    <w:rsid w:val="00CD2270"/>
    <w:rsid w:val="00CF175C"/>
    <w:rsid w:val="00D101F5"/>
    <w:rsid w:val="00D50F09"/>
    <w:rsid w:val="00DA0A71"/>
    <w:rsid w:val="00DB1A67"/>
    <w:rsid w:val="00DC30AE"/>
    <w:rsid w:val="00DC570B"/>
    <w:rsid w:val="00DD5BCC"/>
    <w:rsid w:val="00DE19FF"/>
    <w:rsid w:val="00DE3E70"/>
    <w:rsid w:val="00DE5AE7"/>
    <w:rsid w:val="00E010AE"/>
    <w:rsid w:val="00E103F6"/>
    <w:rsid w:val="00E34D2B"/>
    <w:rsid w:val="00E73EA2"/>
    <w:rsid w:val="00EA298C"/>
    <w:rsid w:val="00EA4428"/>
    <w:rsid w:val="00EA52D6"/>
    <w:rsid w:val="00ED765B"/>
    <w:rsid w:val="00ED7D71"/>
    <w:rsid w:val="00F16B3F"/>
    <w:rsid w:val="00F32C85"/>
    <w:rsid w:val="00F43FC2"/>
    <w:rsid w:val="00F52E47"/>
    <w:rsid w:val="00F66F59"/>
    <w:rsid w:val="00F6733D"/>
    <w:rsid w:val="00F95908"/>
    <w:rsid w:val="00FB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5:chartTrackingRefBased/>
  <w15:docId w15:val="{CB4FA6AC-03CC-E64F-B98D-BBA8DCD0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right"/>
      <w:outlineLvl w:val="3"/>
    </w:pPr>
    <w:rPr>
      <w:rFonts w:ascii="Arial Narrow" w:hAnsi="Arial Narrow" w:cs="Arial Narrow"/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Arial Black" w:hAnsi="Arial Black" w:cs="Arial Black" w:hint="default"/>
      <w:b/>
      <w:i w:val="0"/>
      <w:sz w:val="28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 Narrow" w:hAnsi="Arial Narrow" w:cs="Arial Narrow" w:hint="default"/>
      <w:b/>
      <w:i w:val="0"/>
      <w:color w:val="auto"/>
      <w:sz w:val="28"/>
      <w:u w:val="none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Arial Narrow" w:hAnsi="Arial Narrow" w:cs="Times New Roman" w:hint="default"/>
      <w:sz w:val="2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color w:val="FF000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Arial Narrow" w:eastAsia="Times New Roman" w:hAnsi="Arial Narrow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MT" w:eastAsia="Times New Roman" w:hAnsi="SymbolMT" w:cs="SymbolMT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Arial Narrow" w:hAnsi="Arial Narrow" w:cs="Arial Narrow" w:hint="default"/>
      <w:b/>
      <w:i w:val="0"/>
      <w:color w:val="auto"/>
      <w:sz w:val="28"/>
      <w:u w:val="none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color w:val="00000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Wingdings" w:hAnsi="Wingdings" w:cs="Wingdings" w:hint="default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customStyle="1" w:styleId="Textoennegrita1">
    <w:name w:val="Texto en negrita1"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Ttul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Pr>
      <w:color w:val="FF0000"/>
      <w:sz w:val="20"/>
      <w:lang w:val="es-ES_tradnl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Estilo2">
    <w:name w:val="Estilo2"/>
    <w:basedOn w:val="Normal"/>
    <w:next w:val="Normal"/>
    <w:pPr>
      <w:jc w:val="both"/>
    </w:pPr>
    <w:rPr>
      <w:b/>
    </w:rPr>
  </w:style>
  <w:style w:type="paragraph" w:customStyle="1" w:styleId="Negrita">
    <w:name w:val="Negrita"/>
    <w:basedOn w:val="Normal"/>
    <w:next w:val="Normal"/>
    <w:rPr>
      <w:b/>
      <w:color w:val="FF0000"/>
    </w:rPr>
  </w:style>
  <w:style w:type="paragraph" w:customStyle="1" w:styleId="UNO">
    <w:name w:val="UNO"/>
    <w:basedOn w:val="Normal"/>
    <w:next w:val="Normal"/>
    <w:rPr>
      <w:b/>
      <w:caps/>
      <w:sz w:val="32"/>
    </w:rPr>
  </w:style>
  <w:style w:type="paragraph" w:customStyle="1" w:styleId="DOS">
    <w:name w:val="DOS"/>
    <w:basedOn w:val="Normal"/>
    <w:next w:val="Normal"/>
    <w:pPr>
      <w:jc w:val="center"/>
    </w:pPr>
    <w:rPr>
      <w:b/>
      <w:caps/>
      <w:sz w:val="28"/>
      <w:u w:val="single"/>
    </w:rPr>
  </w:style>
  <w:style w:type="paragraph" w:customStyle="1" w:styleId="TRES">
    <w:name w:val="TRES"/>
    <w:basedOn w:val="Normal"/>
    <w:next w:val="Normal"/>
    <w:rPr>
      <w:b/>
      <w:i/>
    </w:rPr>
  </w:style>
  <w:style w:type="paragraph" w:customStyle="1" w:styleId="NEGRITA14">
    <w:name w:val="NEGRITA14"/>
    <w:basedOn w:val="Normal"/>
    <w:next w:val="Normal"/>
    <w:pPr>
      <w:jc w:val="both"/>
    </w:pPr>
    <w:rPr>
      <w:b/>
      <w:caps/>
      <w:sz w:val="28"/>
    </w:rPr>
  </w:style>
  <w:style w:type="paragraph" w:customStyle="1" w:styleId="Estilo1">
    <w:name w:val="Estilo1"/>
    <w:basedOn w:val="Normal"/>
    <w:next w:val="Normal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</w:style>
  <w:style w:type="paragraph" w:styleId="Piedepgina">
    <w:name w:val="footer"/>
    <w:basedOn w:val="Normal"/>
    <w:rPr>
      <w:rFonts w:ascii="Courier" w:hAnsi="Courier" w:cs="Courier"/>
      <w:sz w:val="20"/>
      <w:lang w:val="es-ES_tradnl"/>
    </w:rPr>
  </w:style>
  <w:style w:type="paragraph" w:styleId="Encabezado">
    <w:name w:val="header"/>
    <w:basedOn w:val="Normal"/>
  </w:style>
  <w:style w:type="paragraph" w:customStyle="1" w:styleId="Rpido">
    <w:name w:val="Rápido _"/>
    <w:pPr>
      <w:suppressAutoHyphens/>
    </w:pPr>
    <w:rPr>
      <w:sz w:val="24"/>
      <w:lang w:val="es-ES_tradnl" w:eastAsia="zh-CN"/>
    </w:rPr>
  </w:style>
  <w:style w:type="paragraph" w:styleId="Sangradetextonormal">
    <w:name w:val="Body Text Indent"/>
    <w:basedOn w:val="Normal"/>
    <w:pPr>
      <w:ind w:left="851"/>
      <w:jc w:val="both"/>
    </w:pPr>
    <w:rPr>
      <w:rFonts w:ascii="Arial Narrow" w:hAnsi="Arial Narrow" w:cs="Arial Narrow"/>
      <w:sz w:val="28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debloque1">
    <w:name w:val="Texto de bloque1"/>
    <w:basedOn w:val="Normal"/>
    <w:pPr>
      <w:ind w:left="-1418" w:right="-58"/>
      <w:jc w:val="both"/>
    </w:pPr>
    <w:rPr>
      <w:rFonts w:ascii="Times New Roman" w:hAnsi="Times New Roman" w:cs="Times New Roman"/>
      <w:sz w:val="32"/>
      <w:szCs w:val="32"/>
      <w:lang w:val="es-ES_tradn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</w:pPr>
    <w:rPr>
      <w:b/>
      <w:kern w:val="2"/>
      <w:sz w:val="48"/>
    </w:rPr>
  </w:style>
  <w:style w:type="paragraph" w:customStyle="1" w:styleId="H2">
    <w:name w:val="H2"/>
    <w:basedOn w:val="Normal"/>
    <w:pPr>
      <w:keepNext/>
      <w:spacing w:before="100" w:after="100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</w:pPr>
    <w:rPr>
      <w:b/>
    </w:rPr>
  </w:style>
  <w:style w:type="paragraph" w:customStyle="1" w:styleId="H5">
    <w:name w:val="H5"/>
    <w:basedOn w:val="Normal"/>
    <w:pPr>
      <w:keepNext/>
      <w:spacing w:before="100" w:after="100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97\Plantillas\Nota%2520de%2520Prens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Nota%20de%20Prensa</Template>
  <TotalTime>7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------</vt:lpstr>
    </vt:vector>
  </TitlesOfParts>
  <Company>Ministerio de Defensa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</dc:title>
  <dc:subject/>
  <dc:creator>susinavarrojl</dc:creator>
  <cp:keywords/>
  <cp:lastModifiedBy>Isabel Pérez-Espinosa González-Lobón</cp:lastModifiedBy>
  <cp:revision>3</cp:revision>
  <cp:lastPrinted>2019-10-03T08:56:00Z</cp:lastPrinted>
  <dcterms:created xsi:type="dcterms:W3CDTF">2022-05-22T06:53:00Z</dcterms:created>
  <dcterms:modified xsi:type="dcterms:W3CDTF">2022-05-22T11:43:00Z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